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403"/>
        <w:gridCol w:w="6095"/>
      </w:tblGrid>
      <w:tr w:rsidR="00B01FCC" w:rsidRPr="00B01FCC" w:rsidTr="00D80054">
        <w:tc>
          <w:tcPr>
            <w:tcW w:w="3403" w:type="dxa"/>
            <w:shd w:val="clear" w:color="auto" w:fill="auto"/>
          </w:tcPr>
          <w:p w:rsidR="00D80054" w:rsidRPr="00CB69F6" w:rsidRDefault="00277D90" w:rsidP="00525DBE">
            <w:pPr>
              <w:spacing w:after="0" w:line="240" w:lineRule="auto"/>
              <w:jc w:val="center"/>
              <w:rPr>
                <w:rFonts w:ascii="Times New Roman" w:hAnsi="Times New Roman"/>
                <w:sz w:val="28"/>
                <w:szCs w:val="28"/>
              </w:rPr>
            </w:pPr>
            <w:r>
              <w:rPr>
                <w:rFonts w:ascii="Times New Roman" w:hAnsi="Times New Roman"/>
                <w:sz w:val="28"/>
                <w:szCs w:val="28"/>
              </w:rPr>
              <w:t xml:space="preserve"> </w:t>
            </w:r>
            <w:r w:rsidR="003E6793">
              <w:rPr>
                <w:rFonts w:ascii="Times New Roman" w:hAnsi="Times New Roman"/>
                <w:sz w:val="28"/>
                <w:szCs w:val="28"/>
              </w:rPr>
              <w:t xml:space="preserve"> </w:t>
            </w:r>
            <w:r w:rsidR="008117FA">
              <w:rPr>
                <w:rFonts w:ascii="Times New Roman" w:hAnsi="Times New Roman"/>
                <w:sz w:val="28"/>
                <w:szCs w:val="28"/>
              </w:rPr>
              <w:t xml:space="preserve"> </w:t>
            </w:r>
            <w:r w:rsidR="002866F2" w:rsidRPr="00CB69F6">
              <w:rPr>
                <w:rFonts w:ascii="Times New Roman" w:hAnsi="Times New Roman"/>
                <w:sz w:val="28"/>
                <w:szCs w:val="28"/>
              </w:rPr>
              <w:t>SỞ Y TẾ LÂM ĐỒNG</w:t>
            </w:r>
          </w:p>
          <w:p w:rsidR="00D80054" w:rsidRPr="00CB69F6" w:rsidRDefault="002866F2" w:rsidP="00525DBE">
            <w:pPr>
              <w:spacing w:after="0" w:line="240" w:lineRule="auto"/>
              <w:jc w:val="center"/>
              <w:rPr>
                <w:rFonts w:ascii="Times New Roman" w:hAnsi="Times New Roman"/>
                <w:b/>
                <w:sz w:val="28"/>
                <w:szCs w:val="28"/>
              </w:rPr>
            </w:pPr>
            <w:r w:rsidRPr="00CB69F6">
              <w:rPr>
                <w:rFonts w:ascii="Times New Roman" w:hAnsi="Times New Roman"/>
                <w:b/>
                <w:sz w:val="28"/>
                <w:szCs w:val="28"/>
              </w:rPr>
              <w:t>TTYT TP BẢO LỘC</w:t>
            </w:r>
          </w:p>
          <w:p w:rsidR="00D80054" w:rsidRPr="00CB69F6" w:rsidRDefault="002866F2" w:rsidP="00525DBE">
            <w:pPr>
              <w:spacing w:after="0" w:line="240" w:lineRule="auto"/>
              <w:rPr>
                <w:rFonts w:ascii="Times New Roman" w:hAnsi="Times New Roman"/>
                <w:sz w:val="28"/>
                <w:szCs w:val="28"/>
              </w:rPr>
            </w:pPr>
            <w:r w:rsidRPr="00CB69F6">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711200</wp:posOffset>
                      </wp:positionH>
                      <wp:positionV relativeFrom="paragraph">
                        <wp:posOffset>61595</wp:posOffset>
                      </wp:positionV>
                      <wp:extent cx="619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F9D5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4.85pt" to="104.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MBtwEAAMIDAAAOAAAAZHJzL2Uyb0RvYy54bWysU8GO0zAQvSPxD5bvNE21rCBquoeulguC&#10;ioUP8DrjxpLtscamaf+esdtmESAh0F4cjz3vzbznyfru6J04ACWLoZftYikFBI2DDftefvv68Oad&#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" strokecolor="#4579b8 [3044]"/>
                  </w:pict>
                </mc:Fallback>
              </mc:AlternateContent>
            </w:r>
          </w:p>
        </w:tc>
        <w:tc>
          <w:tcPr>
            <w:tcW w:w="6095" w:type="dxa"/>
            <w:shd w:val="clear" w:color="auto" w:fill="auto"/>
          </w:tcPr>
          <w:p w:rsidR="00D80054" w:rsidRPr="004A56A4" w:rsidRDefault="00D80054" w:rsidP="00525DBE">
            <w:pPr>
              <w:spacing w:after="0" w:line="240" w:lineRule="auto"/>
              <w:jc w:val="center"/>
              <w:rPr>
                <w:rFonts w:ascii="Times New Roman" w:hAnsi="Times New Roman"/>
                <w:b/>
                <w:color w:val="000000" w:themeColor="text1"/>
                <w:sz w:val="26"/>
                <w:szCs w:val="26"/>
              </w:rPr>
            </w:pPr>
            <w:r w:rsidRPr="004A56A4">
              <w:rPr>
                <w:rFonts w:ascii="Times New Roman" w:hAnsi="Times New Roman"/>
                <w:b/>
                <w:color w:val="000000" w:themeColor="text1"/>
                <w:sz w:val="26"/>
                <w:szCs w:val="26"/>
              </w:rPr>
              <w:t xml:space="preserve">CỘNG HÒA XÃ HỘI CHỦ NGHĨA VIỆT NAM </w:t>
            </w:r>
          </w:p>
          <w:p w:rsidR="00D80054" w:rsidRPr="00B01FCC" w:rsidRDefault="00D80054" w:rsidP="00525DBE">
            <w:pPr>
              <w:spacing w:after="0" w:line="240" w:lineRule="auto"/>
              <w:jc w:val="center"/>
              <w:rPr>
                <w:rFonts w:ascii="Times New Roman" w:hAnsi="Times New Roman"/>
                <w:color w:val="000000" w:themeColor="text1"/>
                <w:sz w:val="28"/>
                <w:szCs w:val="28"/>
              </w:rPr>
            </w:pPr>
            <w:r w:rsidRPr="00B01FCC">
              <w:rPr>
                <w:rFonts w:ascii="Times New Roman" w:hAnsi="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33009D21" wp14:editId="3998CE3C">
                      <wp:simplePos x="0" y="0"/>
                      <wp:positionH relativeFrom="column">
                        <wp:posOffset>801370</wp:posOffset>
                      </wp:positionH>
                      <wp:positionV relativeFrom="paragraph">
                        <wp:posOffset>234950</wp:posOffset>
                      </wp:positionV>
                      <wp:extent cx="2135505" cy="0"/>
                      <wp:effectExtent l="0" t="0" r="361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2CF38" id="_x0000_t32" coordsize="21600,21600" o:spt="32" o:oned="t" path="m,l21600,21600e" filled="f">
                      <v:path arrowok="t" fillok="f" o:connecttype="none"/>
                      <o:lock v:ext="edit" shapetype="t"/>
                    </v:shapetype>
                    <v:shape id="Straight Arrow Connector 1" o:spid="_x0000_s1026" type="#_x0000_t32" style="position:absolute;margin-left:63.1pt;margin-top:18.5pt;width:16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2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"/>
                  </w:pict>
                </mc:Fallback>
              </mc:AlternateContent>
            </w:r>
            <w:r w:rsidRPr="00B01FCC">
              <w:rPr>
                <w:rFonts w:ascii="Times New Roman" w:hAnsi="Times New Roman"/>
                <w:b/>
                <w:color w:val="000000" w:themeColor="text1"/>
                <w:sz w:val="28"/>
                <w:szCs w:val="28"/>
              </w:rPr>
              <w:t>Độc lập - Tự do - Hạnh phúc</w:t>
            </w:r>
          </w:p>
        </w:tc>
      </w:tr>
      <w:tr w:rsidR="00B01FCC" w:rsidRPr="00B01FCC" w:rsidTr="00D80054">
        <w:tc>
          <w:tcPr>
            <w:tcW w:w="3403" w:type="dxa"/>
            <w:shd w:val="clear" w:color="auto" w:fill="auto"/>
          </w:tcPr>
          <w:p w:rsidR="00D80054" w:rsidRPr="00CB69F6" w:rsidRDefault="00D80054" w:rsidP="00525DBE">
            <w:pPr>
              <w:spacing w:after="0" w:line="240" w:lineRule="auto"/>
              <w:jc w:val="center"/>
              <w:rPr>
                <w:rFonts w:ascii="Times New Roman" w:hAnsi="Times New Roman"/>
                <w:sz w:val="28"/>
                <w:szCs w:val="28"/>
              </w:rPr>
            </w:pPr>
            <w:r w:rsidRPr="00CB69F6">
              <w:rPr>
                <w:rFonts w:ascii="Times New Roman" w:hAnsi="Times New Roman"/>
                <w:sz w:val="28"/>
                <w:szCs w:val="28"/>
              </w:rPr>
              <w:t>Số</w:t>
            </w:r>
            <w:r w:rsidR="00DD5293" w:rsidRPr="00CB69F6">
              <w:rPr>
                <w:rFonts w:ascii="Times New Roman" w:hAnsi="Times New Roman"/>
                <w:sz w:val="28"/>
                <w:szCs w:val="28"/>
              </w:rPr>
              <w:t xml:space="preserve">:      </w:t>
            </w:r>
            <w:r w:rsidRPr="00CB69F6">
              <w:rPr>
                <w:rFonts w:ascii="Times New Roman" w:hAnsi="Times New Roman"/>
                <w:sz w:val="28"/>
                <w:szCs w:val="28"/>
              </w:rPr>
              <w:t>/KH-</w:t>
            </w:r>
            <w:r w:rsidR="002866F2" w:rsidRPr="00CB69F6">
              <w:rPr>
                <w:rFonts w:ascii="Times New Roman" w:hAnsi="Times New Roman"/>
                <w:sz w:val="28"/>
                <w:szCs w:val="28"/>
              </w:rPr>
              <w:t>TT</w:t>
            </w:r>
            <w:r w:rsidRPr="00CB69F6">
              <w:rPr>
                <w:rFonts w:ascii="Times New Roman" w:hAnsi="Times New Roman"/>
                <w:sz w:val="28"/>
                <w:szCs w:val="28"/>
              </w:rPr>
              <w:t>YT</w:t>
            </w:r>
          </w:p>
          <w:p w:rsidR="00D80054" w:rsidRPr="00CB69F6" w:rsidRDefault="00D80054" w:rsidP="00525DBE">
            <w:pPr>
              <w:spacing w:after="0" w:line="240" w:lineRule="auto"/>
              <w:jc w:val="center"/>
              <w:rPr>
                <w:rFonts w:ascii="Times New Roman" w:hAnsi="Times New Roman"/>
                <w:sz w:val="28"/>
                <w:szCs w:val="28"/>
              </w:rPr>
            </w:pPr>
          </w:p>
        </w:tc>
        <w:tc>
          <w:tcPr>
            <w:tcW w:w="6095" w:type="dxa"/>
            <w:shd w:val="clear" w:color="auto" w:fill="auto"/>
          </w:tcPr>
          <w:p w:rsidR="00D80054" w:rsidRPr="00B01FCC" w:rsidRDefault="00D80054" w:rsidP="00F17952">
            <w:pPr>
              <w:spacing w:after="0" w:line="240" w:lineRule="auto"/>
              <w:jc w:val="center"/>
              <w:rPr>
                <w:rFonts w:ascii="Times New Roman" w:hAnsi="Times New Roman"/>
                <w:b/>
                <w:color w:val="000000" w:themeColor="text1"/>
                <w:sz w:val="28"/>
                <w:szCs w:val="28"/>
              </w:rPr>
            </w:pPr>
            <w:r w:rsidRPr="00B01FCC">
              <w:rPr>
                <w:rFonts w:ascii="Times New Roman" w:hAnsi="Times New Roman"/>
                <w:i/>
                <w:color w:val="000000" w:themeColor="text1"/>
                <w:sz w:val="28"/>
                <w:szCs w:val="28"/>
              </w:rPr>
              <w:t xml:space="preserve">  </w:t>
            </w:r>
            <w:r w:rsidR="00AC2C6B">
              <w:rPr>
                <w:rFonts w:ascii="Times New Roman" w:hAnsi="Times New Roman"/>
                <w:i/>
                <w:color w:val="000000" w:themeColor="text1"/>
                <w:sz w:val="28"/>
                <w:szCs w:val="28"/>
              </w:rPr>
              <w:t xml:space="preserve">       </w:t>
            </w:r>
            <w:r w:rsidRPr="00B01FCC">
              <w:rPr>
                <w:rFonts w:ascii="Times New Roman" w:hAnsi="Times New Roman"/>
                <w:i/>
                <w:color w:val="000000" w:themeColor="text1"/>
                <w:sz w:val="28"/>
                <w:szCs w:val="28"/>
              </w:rPr>
              <w:t xml:space="preserve"> </w:t>
            </w:r>
            <w:r w:rsidR="002866F2">
              <w:rPr>
                <w:rFonts w:ascii="Times New Roman" w:hAnsi="Times New Roman"/>
                <w:i/>
                <w:color w:val="000000" w:themeColor="text1"/>
                <w:sz w:val="28"/>
                <w:szCs w:val="28"/>
              </w:rPr>
              <w:t>Bảo Lộc</w:t>
            </w:r>
            <w:r w:rsidR="00DD5293" w:rsidRPr="00B01FCC">
              <w:rPr>
                <w:rFonts w:ascii="Times New Roman" w:hAnsi="Times New Roman"/>
                <w:i/>
                <w:color w:val="000000" w:themeColor="text1"/>
                <w:sz w:val="28"/>
                <w:szCs w:val="28"/>
              </w:rPr>
              <w:t xml:space="preserve">, ngày </w:t>
            </w:r>
            <w:r w:rsidR="001D5225" w:rsidRPr="00B01FCC">
              <w:rPr>
                <w:rFonts w:ascii="Times New Roman" w:hAnsi="Times New Roman"/>
                <w:i/>
                <w:color w:val="000000" w:themeColor="text1"/>
                <w:sz w:val="28"/>
                <w:szCs w:val="28"/>
              </w:rPr>
              <w:t xml:space="preserve">    </w:t>
            </w:r>
            <w:r w:rsidR="00DD5293" w:rsidRPr="00B01FCC">
              <w:rPr>
                <w:rFonts w:ascii="Times New Roman" w:hAnsi="Times New Roman"/>
                <w:i/>
                <w:color w:val="000000" w:themeColor="text1"/>
                <w:sz w:val="28"/>
                <w:szCs w:val="28"/>
              </w:rPr>
              <w:t xml:space="preserve"> </w:t>
            </w:r>
            <w:r w:rsidR="00130F17" w:rsidRPr="00B01FCC">
              <w:rPr>
                <w:rFonts w:ascii="Times New Roman" w:hAnsi="Times New Roman"/>
                <w:i/>
                <w:color w:val="000000" w:themeColor="text1"/>
                <w:sz w:val="28"/>
                <w:szCs w:val="28"/>
              </w:rPr>
              <w:t>tháng</w:t>
            </w:r>
            <w:r w:rsidR="00976225" w:rsidRPr="00B01FCC">
              <w:rPr>
                <w:rFonts w:ascii="Times New Roman" w:hAnsi="Times New Roman"/>
                <w:i/>
                <w:color w:val="000000" w:themeColor="text1"/>
                <w:sz w:val="28"/>
                <w:szCs w:val="28"/>
              </w:rPr>
              <w:t xml:space="preserve"> </w:t>
            </w:r>
            <w:r w:rsidR="00382C0D">
              <w:rPr>
                <w:rFonts w:ascii="Times New Roman" w:hAnsi="Times New Roman"/>
                <w:i/>
                <w:color w:val="000000" w:themeColor="text1"/>
                <w:sz w:val="28"/>
                <w:szCs w:val="28"/>
              </w:rPr>
              <w:t>11</w:t>
            </w:r>
            <w:r w:rsidR="00DD5293" w:rsidRPr="00B01FCC">
              <w:rPr>
                <w:rFonts w:ascii="Times New Roman" w:hAnsi="Times New Roman"/>
                <w:i/>
                <w:color w:val="000000" w:themeColor="text1"/>
                <w:sz w:val="28"/>
                <w:szCs w:val="28"/>
              </w:rPr>
              <w:t xml:space="preserve"> </w:t>
            </w:r>
            <w:r w:rsidRPr="00B01FCC">
              <w:rPr>
                <w:rFonts w:ascii="Times New Roman" w:hAnsi="Times New Roman"/>
                <w:i/>
                <w:color w:val="000000" w:themeColor="text1"/>
                <w:sz w:val="28"/>
                <w:szCs w:val="28"/>
              </w:rPr>
              <w:t>năm 2021</w:t>
            </w:r>
          </w:p>
        </w:tc>
      </w:tr>
    </w:tbl>
    <w:p w:rsidR="00D80054" w:rsidRPr="00B01FCC" w:rsidRDefault="00D80054" w:rsidP="00D80054">
      <w:pPr>
        <w:spacing w:after="0" w:line="240" w:lineRule="auto"/>
        <w:rPr>
          <w:rFonts w:ascii="Times New Roman" w:hAnsi="Times New Roman"/>
          <w:b/>
          <w:color w:val="000000" w:themeColor="text1"/>
          <w:sz w:val="28"/>
          <w:szCs w:val="28"/>
        </w:rPr>
      </w:pPr>
    </w:p>
    <w:p w:rsidR="00FD0769" w:rsidRPr="00B01FCC" w:rsidRDefault="00FD0769" w:rsidP="00221FEF">
      <w:pPr>
        <w:spacing w:after="0" w:line="240" w:lineRule="auto"/>
        <w:jc w:val="center"/>
        <w:rPr>
          <w:rFonts w:ascii="Times New Roman" w:hAnsi="Times New Roman"/>
          <w:b/>
          <w:color w:val="000000" w:themeColor="text1"/>
          <w:sz w:val="28"/>
          <w:szCs w:val="28"/>
        </w:rPr>
      </w:pPr>
      <w:r w:rsidRPr="00B01FCC">
        <w:rPr>
          <w:rFonts w:ascii="Times New Roman" w:hAnsi="Times New Roman"/>
          <w:b/>
          <w:color w:val="000000" w:themeColor="text1"/>
          <w:sz w:val="28"/>
          <w:szCs w:val="28"/>
        </w:rPr>
        <w:t>KẾ HOẠCH</w:t>
      </w:r>
    </w:p>
    <w:p w:rsidR="003D7FEA" w:rsidRPr="00B01FCC" w:rsidRDefault="00FD0769" w:rsidP="00221FEF">
      <w:pPr>
        <w:spacing w:after="0" w:line="240" w:lineRule="auto"/>
        <w:jc w:val="center"/>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Triển khai tiêm vắc xin phòng </w:t>
      </w:r>
      <w:r w:rsidR="003D7FEA" w:rsidRPr="00B01FCC">
        <w:rPr>
          <w:rFonts w:ascii="Times New Roman" w:hAnsi="Times New Roman"/>
          <w:b/>
          <w:color w:val="000000" w:themeColor="text1"/>
          <w:sz w:val="28"/>
          <w:szCs w:val="28"/>
        </w:rPr>
        <w:t>bệnh C</w:t>
      </w:r>
      <w:r w:rsidR="004238C1" w:rsidRPr="00B01FCC">
        <w:rPr>
          <w:rFonts w:ascii="Times New Roman" w:hAnsi="Times New Roman"/>
          <w:b/>
          <w:color w:val="000000" w:themeColor="text1"/>
          <w:sz w:val="28"/>
          <w:szCs w:val="28"/>
        </w:rPr>
        <w:t>OVID-19</w:t>
      </w:r>
      <w:r w:rsidR="00D609F0">
        <w:rPr>
          <w:rFonts w:ascii="Times New Roman" w:hAnsi="Times New Roman"/>
          <w:b/>
          <w:color w:val="000000" w:themeColor="text1"/>
          <w:sz w:val="28"/>
          <w:szCs w:val="28"/>
        </w:rPr>
        <w:t xml:space="preserve"> cho trẻ em</w:t>
      </w:r>
    </w:p>
    <w:p w:rsidR="00FD0769" w:rsidRPr="00B01FCC" w:rsidRDefault="00FD0769" w:rsidP="00221FEF">
      <w:pPr>
        <w:spacing w:after="0" w:line="240" w:lineRule="auto"/>
        <w:jc w:val="center"/>
        <w:rPr>
          <w:rFonts w:ascii="Times New Roman" w:hAnsi="Times New Roman"/>
          <w:b/>
          <w:color w:val="000000" w:themeColor="text1"/>
          <w:sz w:val="28"/>
          <w:szCs w:val="28"/>
        </w:rPr>
      </w:pPr>
      <w:r w:rsidRPr="00B01FCC">
        <w:rPr>
          <w:rFonts w:ascii="Times New Roman" w:hAnsi="Times New Roman"/>
          <w:b/>
          <w:color w:val="000000" w:themeColor="text1"/>
          <w:sz w:val="28"/>
          <w:szCs w:val="28"/>
        </w:rPr>
        <w:t>trên địa bàn</w:t>
      </w:r>
      <w:r w:rsidR="009B29C9">
        <w:rPr>
          <w:rFonts w:ascii="Times New Roman" w:hAnsi="Times New Roman"/>
          <w:b/>
          <w:color w:val="000000" w:themeColor="text1"/>
          <w:sz w:val="28"/>
          <w:szCs w:val="28"/>
        </w:rPr>
        <w:t xml:space="preserve"> thành phố Bảo Lộc</w:t>
      </w:r>
      <w:r w:rsidR="003D7FEA" w:rsidRPr="00B01FCC">
        <w:rPr>
          <w:rFonts w:ascii="Times New Roman" w:hAnsi="Times New Roman"/>
          <w:b/>
          <w:color w:val="000000" w:themeColor="text1"/>
          <w:sz w:val="28"/>
          <w:szCs w:val="28"/>
        </w:rPr>
        <w:t xml:space="preserve">, </w:t>
      </w:r>
      <w:r w:rsidR="003D7FEA" w:rsidRPr="00CF0CEB">
        <w:rPr>
          <w:rFonts w:ascii="Times New Roman" w:hAnsi="Times New Roman"/>
          <w:b/>
          <w:sz w:val="28"/>
          <w:szCs w:val="28"/>
        </w:rPr>
        <w:t>đ</w:t>
      </w:r>
      <w:r w:rsidRPr="00CF0CEB">
        <w:rPr>
          <w:rFonts w:ascii="Times New Roman" w:hAnsi="Times New Roman"/>
          <w:b/>
          <w:sz w:val="28"/>
          <w:szCs w:val="28"/>
        </w:rPr>
        <w:t>ợ</w:t>
      </w:r>
      <w:r w:rsidR="003A6006" w:rsidRPr="00CF0CEB">
        <w:rPr>
          <w:rFonts w:ascii="Times New Roman" w:hAnsi="Times New Roman"/>
          <w:b/>
          <w:sz w:val="28"/>
          <w:szCs w:val="28"/>
        </w:rPr>
        <w:t xml:space="preserve">t </w:t>
      </w:r>
      <w:r w:rsidR="00382C0D">
        <w:rPr>
          <w:rFonts w:ascii="Times New Roman" w:hAnsi="Times New Roman"/>
          <w:b/>
          <w:sz w:val="28"/>
          <w:szCs w:val="28"/>
        </w:rPr>
        <w:t>2</w:t>
      </w:r>
      <w:r w:rsidR="00F258B1">
        <w:rPr>
          <w:rFonts w:ascii="Times New Roman" w:hAnsi="Times New Roman"/>
          <w:b/>
          <w:sz w:val="28"/>
          <w:szCs w:val="28"/>
        </w:rPr>
        <w:t>6</w:t>
      </w:r>
      <w:r w:rsidRPr="00CF0CEB">
        <w:rPr>
          <w:rFonts w:ascii="Times New Roman" w:hAnsi="Times New Roman"/>
          <w:b/>
          <w:sz w:val="28"/>
          <w:szCs w:val="28"/>
        </w:rPr>
        <w:t xml:space="preserve"> </w:t>
      </w:r>
      <w:r w:rsidRPr="00B01FCC">
        <w:rPr>
          <w:rFonts w:ascii="Times New Roman" w:hAnsi="Times New Roman"/>
          <w:b/>
          <w:color w:val="000000" w:themeColor="text1"/>
          <w:sz w:val="28"/>
          <w:szCs w:val="28"/>
        </w:rPr>
        <w:t>năm 2021</w:t>
      </w:r>
    </w:p>
    <w:p w:rsidR="003D7FEA" w:rsidRPr="00B01FCC" w:rsidRDefault="003D7FEA" w:rsidP="00221FEF">
      <w:pPr>
        <w:spacing w:before="120" w:after="120" w:line="240" w:lineRule="auto"/>
        <w:ind w:firstLine="720"/>
        <w:jc w:val="center"/>
        <w:rPr>
          <w:rFonts w:ascii="Times New Roman" w:hAnsi="Times New Roman"/>
          <w:b/>
          <w:color w:val="000000" w:themeColor="text1"/>
          <w:sz w:val="28"/>
          <w:szCs w:val="28"/>
        </w:rPr>
      </w:pPr>
      <w:r w:rsidRPr="00B01FCC">
        <w:rPr>
          <w:rFonts w:ascii="Times New Roman" w:hAnsi="Times New Roman"/>
          <w:b/>
          <w:noProof/>
          <w:color w:val="000000" w:themeColor="text1"/>
          <w:spacing w:val="-14"/>
          <w:sz w:val="28"/>
          <w:szCs w:val="28"/>
        </w:rPr>
        <mc:AlternateContent>
          <mc:Choice Requires="wps">
            <w:drawing>
              <wp:anchor distT="0" distB="0" distL="114300" distR="114300" simplePos="0" relativeHeight="251653120" behindDoc="0" locked="0" layoutInCell="1" allowOverlap="1" wp14:anchorId="362CA612" wp14:editId="69EBC4F2">
                <wp:simplePos x="0" y="0"/>
                <wp:positionH relativeFrom="column">
                  <wp:posOffset>1746885</wp:posOffset>
                </wp:positionH>
                <wp:positionV relativeFrom="paragraph">
                  <wp:posOffset>76200</wp:posOffset>
                </wp:positionV>
                <wp:extent cx="23164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231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D09AA" id="Straight Connector 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6pt" to="31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" strokecolor="black [3040]"/>
            </w:pict>
          </mc:Fallback>
        </mc:AlternateContent>
      </w:r>
    </w:p>
    <w:p w:rsidR="002818FC" w:rsidRDefault="00130F17" w:rsidP="00EB3903">
      <w:pPr>
        <w:spacing w:before="120" w:after="120" w:line="240" w:lineRule="auto"/>
        <w:ind w:firstLine="720"/>
        <w:jc w:val="both"/>
        <w:rPr>
          <w:rFonts w:ascii="Times New Roman" w:eastAsia="Times New Roman" w:hAnsi="Times New Roman"/>
          <w:color w:val="000000" w:themeColor="text1"/>
          <w:sz w:val="28"/>
          <w:szCs w:val="28"/>
        </w:rPr>
      </w:pPr>
      <w:r w:rsidRPr="00E3028F">
        <w:rPr>
          <w:rFonts w:ascii="Times New Roman" w:hAnsi="Times New Roman"/>
          <w:sz w:val="28"/>
          <w:szCs w:val="28"/>
        </w:rPr>
        <w:t xml:space="preserve">Thực hiện </w:t>
      </w:r>
      <w:r w:rsidR="00091016">
        <w:rPr>
          <w:rFonts w:ascii="Times New Roman" w:eastAsia="Times New Roman" w:hAnsi="Times New Roman"/>
          <w:sz w:val="28"/>
          <w:szCs w:val="28"/>
        </w:rPr>
        <w:t>Công văn</w:t>
      </w:r>
      <w:r w:rsidRPr="00E3028F">
        <w:rPr>
          <w:rFonts w:ascii="Times New Roman" w:eastAsia="Times New Roman" w:hAnsi="Times New Roman"/>
          <w:sz w:val="28"/>
          <w:szCs w:val="28"/>
        </w:rPr>
        <w:t xml:space="preserve"> </w:t>
      </w:r>
      <w:r w:rsidRPr="00F170F4">
        <w:rPr>
          <w:rFonts w:ascii="Times New Roman" w:eastAsia="Times New Roman" w:hAnsi="Times New Roman"/>
          <w:sz w:val="28"/>
          <w:szCs w:val="28"/>
        </w:rPr>
        <w:t>số</w:t>
      </w:r>
      <w:r w:rsidR="00DB0E4C">
        <w:rPr>
          <w:rFonts w:ascii="Times New Roman" w:eastAsia="Times New Roman" w:hAnsi="Times New Roman"/>
          <w:sz w:val="28"/>
          <w:szCs w:val="28"/>
        </w:rPr>
        <w:t xml:space="preserve"> 3498</w:t>
      </w:r>
      <w:r w:rsidRPr="00F170F4">
        <w:rPr>
          <w:rFonts w:ascii="Times New Roman" w:eastAsia="Times New Roman" w:hAnsi="Times New Roman"/>
          <w:sz w:val="28"/>
          <w:szCs w:val="28"/>
        </w:rPr>
        <w:t>/</w:t>
      </w:r>
      <w:r w:rsidR="002D63E7" w:rsidRPr="00F170F4">
        <w:rPr>
          <w:rFonts w:ascii="Times New Roman" w:eastAsia="Times New Roman" w:hAnsi="Times New Roman"/>
          <w:sz w:val="28"/>
          <w:szCs w:val="28"/>
        </w:rPr>
        <w:t>SYT</w:t>
      </w:r>
      <w:r w:rsidR="00AB4E1B" w:rsidRPr="00F170F4">
        <w:rPr>
          <w:rFonts w:ascii="Times New Roman" w:eastAsia="Times New Roman" w:hAnsi="Times New Roman"/>
          <w:sz w:val="28"/>
          <w:szCs w:val="28"/>
        </w:rPr>
        <w:t>-NVY</w:t>
      </w:r>
      <w:r w:rsidRPr="00F170F4">
        <w:rPr>
          <w:rFonts w:ascii="Times New Roman" w:eastAsia="Times New Roman" w:hAnsi="Times New Roman"/>
          <w:sz w:val="28"/>
          <w:szCs w:val="28"/>
        </w:rPr>
        <w:t xml:space="preserve"> ngày</w:t>
      </w:r>
      <w:r w:rsidR="00E04D96">
        <w:rPr>
          <w:rFonts w:ascii="Times New Roman" w:eastAsia="Times New Roman" w:hAnsi="Times New Roman"/>
          <w:sz w:val="28"/>
          <w:szCs w:val="28"/>
        </w:rPr>
        <w:t xml:space="preserve"> 26</w:t>
      </w:r>
      <w:r w:rsidRPr="00E3028F">
        <w:rPr>
          <w:rFonts w:ascii="Times New Roman" w:eastAsia="Times New Roman" w:hAnsi="Times New Roman"/>
          <w:sz w:val="28"/>
          <w:szCs w:val="28"/>
        </w:rPr>
        <w:t>/</w:t>
      </w:r>
      <w:r w:rsidR="00382C0D">
        <w:rPr>
          <w:rFonts w:ascii="Times New Roman" w:eastAsia="Times New Roman" w:hAnsi="Times New Roman"/>
          <w:sz w:val="28"/>
          <w:szCs w:val="28"/>
        </w:rPr>
        <w:t>11</w:t>
      </w:r>
      <w:r w:rsidRPr="00E3028F">
        <w:rPr>
          <w:rFonts w:ascii="Times New Roman" w:eastAsia="Times New Roman" w:hAnsi="Times New Roman"/>
          <w:sz w:val="28"/>
          <w:szCs w:val="28"/>
        </w:rPr>
        <w:t>/2021 của</w:t>
      </w:r>
      <w:r w:rsidR="002D63E7">
        <w:rPr>
          <w:rFonts w:ascii="Times New Roman" w:eastAsia="Times New Roman" w:hAnsi="Times New Roman"/>
          <w:sz w:val="28"/>
          <w:szCs w:val="28"/>
        </w:rPr>
        <w:t xml:space="preserve"> Sở Y tế</w:t>
      </w:r>
      <w:r w:rsidRPr="00E3028F">
        <w:rPr>
          <w:rFonts w:ascii="Times New Roman" w:eastAsia="Times New Roman" w:hAnsi="Times New Roman"/>
          <w:sz w:val="28"/>
          <w:szCs w:val="28"/>
        </w:rPr>
        <w:t xml:space="preserve"> tỉnh Lâm Đồng về</w:t>
      </w:r>
      <w:r w:rsidRPr="00B01FCC">
        <w:rPr>
          <w:rFonts w:ascii="Times New Roman" w:eastAsia="Times New Roman" w:hAnsi="Times New Roman"/>
          <w:color w:val="000000" w:themeColor="text1"/>
          <w:sz w:val="28"/>
          <w:szCs w:val="28"/>
        </w:rPr>
        <w:t xml:space="preserve"> </w:t>
      </w:r>
      <w:r w:rsidR="00AB4E1B">
        <w:rPr>
          <w:rFonts w:ascii="Times New Roman" w:eastAsia="Times New Roman" w:hAnsi="Times New Roman"/>
          <w:color w:val="000000" w:themeColor="text1"/>
          <w:sz w:val="28"/>
          <w:szCs w:val="28"/>
        </w:rPr>
        <w:t>việc</w:t>
      </w:r>
      <w:r w:rsidR="001F6046">
        <w:rPr>
          <w:rFonts w:ascii="Times New Roman" w:eastAsia="Times New Roman" w:hAnsi="Times New Roman"/>
          <w:color w:val="000000" w:themeColor="text1"/>
          <w:sz w:val="28"/>
          <w:szCs w:val="28"/>
        </w:rPr>
        <w:t xml:space="preserve"> </w:t>
      </w:r>
      <w:r w:rsidR="00382C0D">
        <w:rPr>
          <w:rFonts w:ascii="Times New Roman" w:eastAsia="Times New Roman" w:hAnsi="Times New Roman"/>
          <w:color w:val="000000" w:themeColor="text1"/>
          <w:sz w:val="28"/>
          <w:szCs w:val="28"/>
        </w:rPr>
        <w:t>p</w:t>
      </w:r>
      <w:r w:rsidR="001F6046">
        <w:rPr>
          <w:rFonts w:ascii="Times New Roman" w:eastAsia="Times New Roman" w:hAnsi="Times New Roman"/>
          <w:color w:val="000000" w:themeColor="text1"/>
          <w:sz w:val="28"/>
          <w:szCs w:val="28"/>
        </w:rPr>
        <w:t>hân bổ</w:t>
      </w:r>
      <w:r w:rsidR="00AB4E1B">
        <w:rPr>
          <w:rFonts w:ascii="Times New Roman" w:eastAsia="Times New Roman" w:hAnsi="Times New Roman"/>
          <w:color w:val="000000" w:themeColor="text1"/>
          <w:sz w:val="28"/>
          <w:szCs w:val="28"/>
        </w:rPr>
        <w:t xml:space="preserve"> và tổ chức tiêm</w:t>
      </w:r>
      <w:r w:rsidRPr="00B01FCC">
        <w:rPr>
          <w:rFonts w:ascii="Times New Roman" w:eastAsia="Times New Roman" w:hAnsi="Times New Roman"/>
          <w:color w:val="000000" w:themeColor="text1"/>
          <w:sz w:val="28"/>
          <w:szCs w:val="28"/>
        </w:rPr>
        <w:t xml:space="preserve"> vắc xin</w:t>
      </w:r>
      <w:r w:rsidR="002F0FD6">
        <w:rPr>
          <w:rFonts w:ascii="Times New Roman" w:eastAsia="Times New Roman" w:hAnsi="Times New Roman"/>
          <w:color w:val="000000" w:themeColor="text1"/>
          <w:sz w:val="28"/>
          <w:szCs w:val="28"/>
        </w:rPr>
        <w:t xml:space="preserve"> </w:t>
      </w:r>
      <w:r w:rsidRPr="00B01FCC">
        <w:rPr>
          <w:rFonts w:ascii="Times New Roman" w:eastAsia="Times New Roman" w:hAnsi="Times New Roman"/>
          <w:color w:val="000000" w:themeColor="text1"/>
          <w:sz w:val="28"/>
          <w:szCs w:val="28"/>
        </w:rPr>
        <w:t>phòng bệnh COVID-19</w:t>
      </w:r>
      <w:r w:rsidR="007A2D4D">
        <w:rPr>
          <w:rFonts w:ascii="Times New Roman" w:eastAsia="Times New Roman" w:hAnsi="Times New Roman"/>
          <w:color w:val="000000" w:themeColor="text1"/>
          <w:sz w:val="28"/>
          <w:szCs w:val="28"/>
        </w:rPr>
        <w:t xml:space="preserve"> </w:t>
      </w:r>
      <w:r w:rsidR="00D609F0">
        <w:rPr>
          <w:rFonts w:ascii="Times New Roman" w:eastAsia="Times New Roman" w:hAnsi="Times New Roman"/>
          <w:color w:val="000000" w:themeColor="text1"/>
          <w:sz w:val="28"/>
          <w:szCs w:val="28"/>
        </w:rPr>
        <w:t xml:space="preserve">cho trẻ em </w:t>
      </w:r>
      <w:r w:rsidR="007A2D4D">
        <w:rPr>
          <w:rFonts w:ascii="Times New Roman" w:eastAsia="Times New Roman" w:hAnsi="Times New Roman"/>
          <w:color w:val="000000" w:themeColor="text1"/>
          <w:sz w:val="28"/>
          <w:szCs w:val="28"/>
        </w:rPr>
        <w:t xml:space="preserve">đợt </w:t>
      </w:r>
      <w:r w:rsidR="00382C0D">
        <w:rPr>
          <w:rFonts w:ascii="Times New Roman" w:eastAsia="Times New Roman" w:hAnsi="Times New Roman"/>
          <w:color w:val="000000" w:themeColor="text1"/>
          <w:sz w:val="28"/>
          <w:szCs w:val="28"/>
        </w:rPr>
        <w:t>2</w:t>
      </w:r>
      <w:r w:rsidR="00122246">
        <w:rPr>
          <w:rFonts w:ascii="Times New Roman" w:eastAsia="Times New Roman" w:hAnsi="Times New Roman"/>
          <w:color w:val="000000" w:themeColor="text1"/>
          <w:sz w:val="28"/>
          <w:szCs w:val="28"/>
        </w:rPr>
        <w:t>6</w:t>
      </w:r>
      <w:r w:rsidRPr="00B01FCC">
        <w:rPr>
          <w:rFonts w:ascii="Times New Roman" w:eastAsia="Times New Roman" w:hAnsi="Times New Roman"/>
          <w:color w:val="000000" w:themeColor="text1"/>
          <w:sz w:val="28"/>
          <w:szCs w:val="28"/>
        </w:rPr>
        <w:t xml:space="preserve"> năm 2021</w:t>
      </w:r>
      <w:r w:rsidR="002818FC">
        <w:rPr>
          <w:rFonts w:ascii="Times New Roman" w:eastAsia="Times New Roman" w:hAnsi="Times New Roman"/>
          <w:color w:val="000000" w:themeColor="text1"/>
          <w:sz w:val="28"/>
          <w:szCs w:val="28"/>
        </w:rPr>
        <w:t>.</w:t>
      </w:r>
    </w:p>
    <w:p w:rsidR="00130F17" w:rsidRPr="00B01FCC" w:rsidRDefault="00130F17"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eastAsia="Times New Roman" w:hAnsi="Times New Roman"/>
          <w:color w:val="000000" w:themeColor="text1"/>
          <w:sz w:val="28"/>
          <w:szCs w:val="28"/>
        </w:rPr>
        <w:t xml:space="preserve"> </w:t>
      </w:r>
      <w:r w:rsidR="002818FC" w:rsidRPr="00CB69F6">
        <w:rPr>
          <w:rFonts w:ascii="Times New Roman" w:eastAsia="Times New Roman" w:hAnsi="Times New Roman"/>
          <w:sz w:val="28"/>
          <w:szCs w:val="28"/>
        </w:rPr>
        <w:t xml:space="preserve">Trung tâm Y tế thành phố Bảo Lộc </w:t>
      </w:r>
      <w:r w:rsidR="002818FC" w:rsidRPr="002818FC">
        <w:rPr>
          <w:rFonts w:ascii="Times New Roman" w:eastAsia="Times New Roman" w:hAnsi="Times New Roman"/>
          <w:color w:val="000000" w:themeColor="text1"/>
          <w:sz w:val="28"/>
          <w:szCs w:val="28"/>
        </w:rPr>
        <w:t>xây dựng kế hoạch triển khai tiêm vắc xin phòng bệnh Covid-19</w:t>
      </w:r>
      <w:r w:rsidR="00A56037">
        <w:rPr>
          <w:rFonts w:ascii="Times New Roman" w:eastAsia="Times New Roman" w:hAnsi="Times New Roman"/>
          <w:color w:val="000000" w:themeColor="text1"/>
          <w:sz w:val="28"/>
          <w:szCs w:val="28"/>
        </w:rPr>
        <w:t xml:space="preserve"> cho trẻ em</w:t>
      </w:r>
      <w:r w:rsidR="002818FC" w:rsidRPr="002818FC">
        <w:rPr>
          <w:rFonts w:ascii="Times New Roman" w:eastAsia="Times New Roman" w:hAnsi="Times New Roman"/>
          <w:color w:val="000000" w:themeColor="text1"/>
          <w:sz w:val="28"/>
          <w:szCs w:val="28"/>
        </w:rPr>
        <w:t xml:space="preserve"> trên địa bàn thành phố Bảo Lộc đợt </w:t>
      </w:r>
      <w:r w:rsidR="0026720F">
        <w:rPr>
          <w:rFonts w:ascii="Times New Roman" w:eastAsia="Times New Roman" w:hAnsi="Times New Roman"/>
          <w:color w:val="000000" w:themeColor="text1"/>
          <w:sz w:val="28"/>
          <w:szCs w:val="28"/>
        </w:rPr>
        <w:t>2</w:t>
      </w:r>
      <w:r w:rsidR="00122246">
        <w:rPr>
          <w:rFonts w:ascii="Times New Roman" w:eastAsia="Times New Roman" w:hAnsi="Times New Roman"/>
          <w:color w:val="000000" w:themeColor="text1"/>
          <w:sz w:val="28"/>
          <w:szCs w:val="28"/>
        </w:rPr>
        <w:t>6</w:t>
      </w:r>
      <w:r w:rsidR="002818FC" w:rsidRPr="002818FC">
        <w:rPr>
          <w:rFonts w:ascii="Times New Roman" w:eastAsia="Times New Roman" w:hAnsi="Times New Roman"/>
          <w:color w:val="000000" w:themeColor="text1"/>
          <w:sz w:val="28"/>
          <w:szCs w:val="28"/>
        </w:rPr>
        <w:t xml:space="preserve"> năm 2021</w:t>
      </w:r>
      <w:r w:rsidR="002818FC">
        <w:rPr>
          <w:rFonts w:ascii="Times New Roman" w:eastAsia="Times New Roman" w:hAnsi="Times New Roman"/>
          <w:color w:val="000000" w:themeColor="text1"/>
          <w:sz w:val="28"/>
          <w:szCs w:val="28"/>
        </w:rPr>
        <w:t xml:space="preserve">, </w:t>
      </w:r>
      <w:r w:rsidRPr="00B01FCC">
        <w:rPr>
          <w:rFonts w:ascii="Times New Roman" w:eastAsia="Times New Roman" w:hAnsi="Times New Roman"/>
          <w:color w:val="000000" w:themeColor="text1"/>
          <w:sz w:val="28"/>
          <w:szCs w:val="28"/>
        </w:rPr>
        <w:t>cụ thể như sau:</w:t>
      </w:r>
    </w:p>
    <w:p w:rsidR="0007546A" w:rsidRPr="00B01FCC" w:rsidRDefault="0007546A" w:rsidP="00EB3903">
      <w:pPr>
        <w:spacing w:before="120" w:after="120" w:line="240" w:lineRule="auto"/>
        <w:ind w:firstLine="720"/>
        <w:jc w:val="both"/>
        <w:rPr>
          <w:rFonts w:ascii="Times New Roman" w:eastAsia="Times New Roman" w:hAnsi="Times New Roman"/>
          <w:b/>
          <w:color w:val="000000" w:themeColor="text1"/>
          <w:sz w:val="28"/>
          <w:szCs w:val="28"/>
        </w:rPr>
      </w:pPr>
      <w:r w:rsidRPr="00B01FCC">
        <w:rPr>
          <w:rFonts w:ascii="Times New Roman" w:eastAsia="Times New Roman" w:hAnsi="Times New Roman"/>
          <w:b/>
          <w:color w:val="000000" w:themeColor="text1"/>
          <w:sz w:val="28"/>
          <w:szCs w:val="28"/>
        </w:rPr>
        <w:t>I. MỤC TIÊU</w:t>
      </w:r>
      <w:r w:rsidR="002818FC">
        <w:rPr>
          <w:rFonts w:ascii="Times New Roman" w:eastAsia="Times New Roman" w:hAnsi="Times New Roman"/>
          <w:b/>
          <w:color w:val="000000" w:themeColor="text1"/>
          <w:sz w:val="28"/>
          <w:szCs w:val="28"/>
        </w:rPr>
        <w:t>.</w:t>
      </w:r>
    </w:p>
    <w:p w:rsidR="00714B4D" w:rsidRPr="00B01FCC" w:rsidRDefault="00714B4D"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b/>
          <w:color w:val="000000" w:themeColor="text1"/>
          <w:sz w:val="28"/>
          <w:szCs w:val="28"/>
        </w:rPr>
      </w:pPr>
      <w:r w:rsidRPr="00B01FCC">
        <w:rPr>
          <w:rFonts w:ascii="Times New Roman" w:hAnsi="Times New Roman" w:cs="Times New Roman"/>
          <w:b/>
          <w:color w:val="000000" w:themeColor="text1"/>
          <w:sz w:val="28"/>
          <w:szCs w:val="28"/>
        </w:rPr>
        <w:t>1. Mục tiêu chung</w:t>
      </w:r>
      <w:r w:rsidR="002818FC">
        <w:rPr>
          <w:rFonts w:ascii="Times New Roman" w:hAnsi="Times New Roman" w:cs="Times New Roman"/>
          <w:b/>
          <w:color w:val="000000" w:themeColor="text1"/>
          <w:sz w:val="28"/>
          <w:szCs w:val="28"/>
        </w:rPr>
        <w:t>:</w:t>
      </w:r>
    </w:p>
    <w:p w:rsidR="00D632B7" w:rsidRPr="00B01FCC" w:rsidRDefault="004E0A38"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pacing w:val="-4"/>
          <w:sz w:val="28"/>
          <w:szCs w:val="28"/>
        </w:rPr>
      </w:pPr>
      <w:r w:rsidRPr="00B01FCC">
        <w:rPr>
          <w:rFonts w:ascii="Times New Roman" w:hAnsi="Times New Roman" w:cs="Times New Roman"/>
          <w:color w:val="000000" w:themeColor="text1"/>
          <w:spacing w:val="-4"/>
          <w:sz w:val="28"/>
          <w:szCs w:val="28"/>
        </w:rPr>
        <w:t xml:space="preserve">Phòng chống dịch </w:t>
      </w:r>
      <w:r w:rsidR="00D632B7" w:rsidRPr="00B01FCC">
        <w:rPr>
          <w:rFonts w:ascii="Times New Roman" w:hAnsi="Times New Roman" w:cs="Times New Roman"/>
          <w:color w:val="000000" w:themeColor="text1"/>
          <w:spacing w:val="-4"/>
          <w:sz w:val="28"/>
          <w:szCs w:val="28"/>
        </w:rPr>
        <w:t xml:space="preserve">bệnh COVID-19 </w:t>
      </w:r>
      <w:r w:rsidRPr="00B01FCC">
        <w:rPr>
          <w:rFonts w:ascii="Times New Roman" w:hAnsi="Times New Roman" w:cs="Times New Roman"/>
          <w:color w:val="000000" w:themeColor="text1"/>
          <w:spacing w:val="-4"/>
          <w:sz w:val="28"/>
          <w:szCs w:val="28"/>
        </w:rPr>
        <w:t>chủ động bằng việc sử dụng vắc xin</w:t>
      </w:r>
      <w:r w:rsidR="00D632B7" w:rsidRPr="00B01FCC">
        <w:rPr>
          <w:rFonts w:ascii="Times New Roman" w:hAnsi="Times New Roman" w:cs="Times New Roman"/>
          <w:color w:val="000000" w:themeColor="text1"/>
          <w:spacing w:val="-4"/>
          <w:sz w:val="28"/>
          <w:szCs w:val="28"/>
        </w:rPr>
        <w:t>.</w:t>
      </w:r>
    </w:p>
    <w:p w:rsidR="00714B4D" w:rsidRPr="00B01FCC" w:rsidRDefault="00714B4D"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b/>
          <w:color w:val="000000" w:themeColor="text1"/>
          <w:sz w:val="28"/>
          <w:szCs w:val="28"/>
        </w:rPr>
      </w:pPr>
      <w:r w:rsidRPr="00B01FCC">
        <w:rPr>
          <w:rFonts w:ascii="Times New Roman" w:hAnsi="Times New Roman" w:cs="Times New Roman"/>
          <w:b/>
          <w:color w:val="000000" w:themeColor="text1"/>
          <w:sz w:val="28"/>
          <w:szCs w:val="28"/>
        </w:rPr>
        <w:t>2. Mục tiêu cụ thể</w:t>
      </w:r>
      <w:r w:rsidR="002818FC">
        <w:rPr>
          <w:rFonts w:ascii="Times New Roman" w:hAnsi="Times New Roman" w:cs="Times New Roman"/>
          <w:b/>
          <w:color w:val="000000" w:themeColor="text1"/>
          <w:sz w:val="28"/>
          <w:szCs w:val="28"/>
        </w:rPr>
        <w:t>:</w:t>
      </w:r>
    </w:p>
    <w:p w:rsidR="00D149E7" w:rsidRPr="00B01FCC" w:rsidRDefault="004E0A38" w:rsidP="00EB3903">
      <w:pPr>
        <w:spacing w:before="120" w:after="120" w:line="240" w:lineRule="auto"/>
        <w:ind w:firstLine="720"/>
        <w:jc w:val="both"/>
        <w:rPr>
          <w:rFonts w:ascii="Times New Roman" w:eastAsia="Times New Roman" w:hAnsi="Times New Roman"/>
          <w:color w:val="000000" w:themeColor="text1"/>
          <w:sz w:val="28"/>
          <w:szCs w:val="28"/>
        </w:rPr>
      </w:pPr>
      <w:r w:rsidRPr="00B01FCC">
        <w:rPr>
          <w:rFonts w:ascii="Times New Roman" w:eastAsia="Times New Roman" w:hAnsi="Times New Roman"/>
          <w:color w:val="000000" w:themeColor="text1"/>
          <w:sz w:val="28"/>
          <w:szCs w:val="28"/>
        </w:rPr>
        <w:t xml:space="preserve"> Đảm bảo an toàn tiêm chủng khi sử dụng vắc xin phòng COVID-19.</w:t>
      </w:r>
    </w:p>
    <w:p w:rsidR="00D632B7" w:rsidRPr="00B01FCC" w:rsidRDefault="00D149E7"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II. </w:t>
      </w:r>
      <w:r w:rsidR="00D632B7" w:rsidRPr="00B01FCC">
        <w:rPr>
          <w:rFonts w:ascii="Times New Roman" w:hAnsi="Times New Roman"/>
          <w:b/>
          <w:color w:val="000000" w:themeColor="text1"/>
          <w:sz w:val="28"/>
          <w:szCs w:val="28"/>
        </w:rPr>
        <w:t>ĐỐI TƯỢ</w:t>
      </w:r>
      <w:r w:rsidR="00092E37" w:rsidRPr="00B01FCC">
        <w:rPr>
          <w:rFonts w:ascii="Times New Roman" w:hAnsi="Times New Roman"/>
          <w:b/>
          <w:color w:val="000000" w:themeColor="text1"/>
          <w:sz w:val="28"/>
          <w:szCs w:val="28"/>
        </w:rPr>
        <w:t>NG</w:t>
      </w:r>
      <w:r w:rsidR="00A56037">
        <w:rPr>
          <w:rFonts w:ascii="Times New Roman" w:hAnsi="Times New Roman"/>
          <w:b/>
          <w:color w:val="000000" w:themeColor="text1"/>
          <w:sz w:val="28"/>
          <w:szCs w:val="28"/>
        </w:rPr>
        <w:t xml:space="preserve"> VÀ </w:t>
      </w:r>
      <w:r w:rsidR="00A56037" w:rsidRPr="00A56037">
        <w:rPr>
          <w:rFonts w:ascii="Times New Roman" w:hAnsi="Times New Roman"/>
          <w:b/>
          <w:color w:val="000000" w:themeColor="text1"/>
          <w:sz w:val="28"/>
          <w:szCs w:val="28"/>
        </w:rPr>
        <w:t xml:space="preserve">THỜI GIAN </w:t>
      </w:r>
      <w:r w:rsidR="00092E37" w:rsidRPr="00B01FCC">
        <w:rPr>
          <w:rFonts w:ascii="Times New Roman" w:hAnsi="Times New Roman"/>
          <w:b/>
          <w:color w:val="000000" w:themeColor="text1"/>
          <w:sz w:val="28"/>
          <w:szCs w:val="28"/>
        </w:rPr>
        <w:t xml:space="preserve"> TIÊM PHÒNG COVID-19</w:t>
      </w:r>
      <w:r w:rsidR="00C579BC">
        <w:rPr>
          <w:rFonts w:ascii="Times New Roman" w:hAnsi="Times New Roman"/>
          <w:b/>
          <w:color w:val="000000" w:themeColor="text1"/>
          <w:sz w:val="28"/>
          <w:szCs w:val="28"/>
        </w:rPr>
        <w:t>.</w:t>
      </w:r>
    </w:p>
    <w:p w:rsidR="008D373D" w:rsidRPr="008D373D" w:rsidRDefault="008D373D" w:rsidP="008D373D">
      <w:pPr>
        <w:spacing w:before="120" w:after="120" w:line="240" w:lineRule="auto"/>
        <w:ind w:firstLine="720"/>
        <w:jc w:val="both"/>
        <w:rPr>
          <w:rFonts w:ascii="Times New Roman" w:hAnsi="Times New Roman"/>
          <w:b/>
          <w:color w:val="000000" w:themeColor="text1"/>
          <w:sz w:val="28"/>
          <w:szCs w:val="28"/>
        </w:rPr>
      </w:pPr>
      <w:r w:rsidRPr="008D373D">
        <w:rPr>
          <w:rFonts w:ascii="Times New Roman" w:hAnsi="Times New Roman"/>
          <w:b/>
          <w:color w:val="000000" w:themeColor="text1"/>
          <w:sz w:val="28"/>
          <w:szCs w:val="28"/>
        </w:rPr>
        <w:t>1. Đối t</w:t>
      </w:r>
      <w:r w:rsidRPr="008D373D">
        <w:rPr>
          <w:rFonts w:ascii="Times New Roman" w:hAnsi="Times New Roman" w:hint="eastAsia"/>
          <w:b/>
          <w:color w:val="000000" w:themeColor="text1"/>
          <w:sz w:val="28"/>
          <w:szCs w:val="28"/>
        </w:rPr>
        <w:t>ư</w:t>
      </w:r>
      <w:r w:rsidRPr="008D373D">
        <w:rPr>
          <w:rFonts w:ascii="Times New Roman" w:hAnsi="Times New Roman"/>
          <w:b/>
          <w:color w:val="000000" w:themeColor="text1"/>
          <w:sz w:val="28"/>
          <w:szCs w:val="28"/>
        </w:rPr>
        <w:t xml:space="preserve">ợng: </w:t>
      </w:r>
    </w:p>
    <w:p w:rsidR="008D373D" w:rsidRPr="008D373D" w:rsidRDefault="008D373D" w:rsidP="008D373D">
      <w:pPr>
        <w:spacing w:before="120" w:after="120" w:line="240" w:lineRule="auto"/>
        <w:ind w:firstLine="720"/>
        <w:jc w:val="both"/>
        <w:rPr>
          <w:rFonts w:ascii="Times New Roman" w:hAnsi="Times New Roman"/>
          <w:color w:val="000000" w:themeColor="text1"/>
          <w:sz w:val="28"/>
          <w:szCs w:val="28"/>
        </w:rPr>
      </w:pPr>
      <w:r w:rsidRPr="008D373D">
        <w:rPr>
          <w:rFonts w:ascii="Times New Roman" w:hAnsi="Times New Roman"/>
          <w:color w:val="000000" w:themeColor="text1"/>
          <w:sz w:val="28"/>
          <w:szCs w:val="28"/>
        </w:rPr>
        <w:t xml:space="preserve">- Tiêm vắc xin Comirnaty - Pfizer mũi 1 cho học sinh </w:t>
      </w:r>
      <w:bookmarkStart w:id="0" w:name="_Hlk88843633"/>
      <w:r w:rsidRPr="008D373D">
        <w:rPr>
          <w:rFonts w:ascii="Times New Roman" w:hAnsi="Times New Roman"/>
          <w:color w:val="000000" w:themeColor="text1"/>
          <w:sz w:val="28"/>
          <w:szCs w:val="28"/>
        </w:rPr>
        <w:t>từ đủ 12 tuổi đến d</w:t>
      </w:r>
      <w:r w:rsidRPr="008D373D">
        <w:rPr>
          <w:rFonts w:ascii="Times New Roman" w:hAnsi="Times New Roman" w:hint="eastAsia"/>
          <w:color w:val="000000" w:themeColor="text1"/>
          <w:sz w:val="28"/>
          <w:szCs w:val="28"/>
        </w:rPr>
        <w:t>ư</w:t>
      </w:r>
      <w:r w:rsidRPr="008D373D">
        <w:rPr>
          <w:rFonts w:ascii="Times New Roman" w:hAnsi="Times New Roman"/>
          <w:color w:val="000000" w:themeColor="text1"/>
          <w:sz w:val="28"/>
          <w:szCs w:val="28"/>
        </w:rPr>
        <w:t>ới 16 tuổi tại các tr</w:t>
      </w:r>
      <w:r w:rsidRPr="008D373D">
        <w:rPr>
          <w:rFonts w:ascii="Times New Roman" w:hAnsi="Times New Roman" w:hint="eastAsia"/>
          <w:color w:val="000000" w:themeColor="text1"/>
          <w:sz w:val="28"/>
          <w:szCs w:val="28"/>
        </w:rPr>
        <w:t>ư</w:t>
      </w:r>
      <w:r w:rsidRPr="008D373D">
        <w:rPr>
          <w:rFonts w:ascii="Times New Roman" w:hAnsi="Times New Roman"/>
          <w:color w:val="000000" w:themeColor="text1"/>
          <w:sz w:val="28"/>
          <w:szCs w:val="28"/>
        </w:rPr>
        <w:t>ờng phổ thông c</w:t>
      </w:r>
      <w:r w:rsidRPr="008D373D">
        <w:rPr>
          <w:rFonts w:ascii="Times New Roman" w:hAnsi="Times New Roman" w:hint="eastAsia"/>
          <w:color w:val="000000" w:themeColor="text1"/>
          <w:sz w:val="28"/>
          <w:szCs w:val="28"/>
        </w:rPr>
        <w:t>ơ</w:t>
      </w:r>
      <w:r w:rsidRPr="008D373D">
        <w:rPr>
          <w:rFonts w:ascii="Times New Roman" w:hAnsi="Times New Roman"/>
          <w:color w:val="000000" w:themeColor="text1"/>
          <w:sz w:val="28"/>
          <w:szCs w:val="28"/>
        </w:rPr>
        <w:t xml:space="preserve"> sở trên địa bàn thành phố Bảo Lộc (l</w:t>
      </w:r>
      <w:r w:rsidRPr="008D373D">
        <w:rPr>
          <w:rFonts w:ascii="Times New Roman" w:hAnsi="Times New Roman" w:hint="eastAsia"/>
          <w:color w:val="000000" w:themeColor="text1"/>
          <w:sz w:val="28"/>
          <w:szCs w:val="28"/>
        </w:rPr>
        <w:t>ư</w:t>
      </w:r>
      <w:r w:rsidRPr="008D373D">
        <w:rPr>
          <w:rFonts w:ascii="Times New Roman" w:hAnsi="Times New Roman"/>
          <w:color w:val="000000" w:themeColor="text1"/>
          <w:sz w:val="28"/>
          <w:szCs w:val="28"/>
        </w:rPr>
        <w:t>u ý không tiêm cho các em ch</w:t>
      </w:r>
      <w:r w:rsidRPr="008D373D">
        <w:rPr>
          <w:rFonts w:ascii="Times New Roman" w:hAnsi="Times New Roman" w:hint="eastAsia"/>
          <w:color w:val="000000" w:themeColor="text1"/>
          <w:sz w:val="28"/>
          <w:szCs w:val="28"/>
        </w:rPr>
        <w:t>ư</w:t>
      </w:r>
      <w:r w:rsidRPr="008D373D">
        <w:rPr>
          <w:rFonts w:ascii="Times New Roman" w:hAnsi="Times New Roman"/>
          <w:color w:val="000000" w:themeColor="text1"/>
          <w:sz w:val="28"/>
          <w:szCs w:val="28"/>
        </w:rPr>
        <w:t>a đủ 12 tuổi).</w:t>
      </w:r>
    </w:p>
    <w:bookmarkEnd w:id="0"/>
    <w:p w:rsidR="008D373D" w:rsidRPr="008D373D" w:rsidRDefault="008D373D" w:rsidP="008D373D">
      <w:pPr>
        <w:spacing w:before="120" w:after="120" w:line="240" w:lineRule="auto"/>
        <w:ind w:firstLine="720"/>
        <w:jc w:val="both"/>
        <w:rPr>
          <w:rFonts w:ascii="Times New Roman" w:hAnsi="Times New Roman"/>
          <w:color w:val="000000" w:themeColor="text1"/>
          <w:sz w:val="28"/>
          <w:szCs w:val="28"/>
        </w:rPr>
      </w:pPr>
      <w:r w:rsidRPr="008D373D">
        <w:rPr>
          <w:rFonts w:ascii="Times New Roman" w:hAnsi="Times New Roman"/>
          <w:color w:val="000000" w:themeColor="text1"/>
          <w:sz w:val="28"/>
          <w:szCs w:val="28"/>
        </w:rPr>
        <w:t>- Tiêm vét vắc xin Comirnaty - Pfizer mũi 1 và mũi 2 cho các tr</w:t>
      </w:r>
      <w:r w:rsidRPr="008D373D">
        <w:rPr>
          <w:rFonts w:ascii="Times New Roman" w:hAnsi="Times New Roman" w:hint="eastAsia"/>
          <w:color w:val="000000" w:themeColor="text1"/>
          <w:sz w:val="28"/>
          <w:szCs w:val="28"/>
        </w:rPr>
        <w:t>ư</w:t>
      </w:r>
      <w:r w:rsidRPr="008D373D">
        <w:rPr>
          <w:rFonts w:ascii="Times New Roman" w:hAnsi="Times New Roman"/>
          <w:color w:val="000000" w:themeColor="text1"/>
          <w:sz w:val="28"/>
          <w:szCs w:val="28"/>
        </w:rPr>
        <w:t>ờng hợp từ 18 tuổi trở lên mắc bệnh nền và phụ nữ có thai từ 13 tuần trở lên.</w:t>
      </w:r>
    </w:p>
    <w:p w:rsidR="008D373D" w:rsidRPr="008D373D" w:rsidRDefault="008D373D" w:rsidP="008D373D">
      <w:pPr>
        <w:spacing w:before="120" w:after="120" w:line="240" w:lineRule="auto"/>
        <w:ind w:firstLine="720"/>
        <w:jc w:val="both"/>
        <w:rPr>
          <w:rFonts w:ascii="Times New Roman" w:hAnsi="Times New Roman"/>
          <w:i/>
          <w:color w:val="000000" w:themeColor="text1"/>
          <w:sz w:val="28"/>
          <w:szCs w:val="28"/>
        </w:rPr>
      </w:pPr>
      <w:r w:rsidRPr="008D373D">
        <w:rPr>
          <w:rFonts w:ascii="Times New Roman" w:hAnsi="Times New Roman"/>
          <w:i/>
          <w:color w:val="000000" w:themeColor="text1"/>
          <w:sz w:val="28"/>
          <w:szCs w:val="28"/>
        </w:rPr>
        <w:t>(Phân bổ theo Phụ lục đính kèm)</w:t>
      </w:r>
    </w:p>
    <w:p w:rsidR="008D373D" w:rsidRDefault="008D373D" w:rsidP="008D373D">
      <w:pPr>
        <w:spacing w:before="120" w:after="120" w:line="240" w:lineRule="auto"/>
        <w:ind w:firstLine="720"/>
        <w:jc w:val="both"/>
        <w:rPr>
          <w:rFonts w:ascii="Times New Roman" w:hAnsi="Times New Roman"/>
          <w:color w:val="000000" w:themeColor="text1"/>
          <w:sz w:val="28"/>
          <w:szCs w:val="28"/>
        </w:rPr>
      </w:pPr>
      <w:r w:rsidRPr="008D373D">
        <w:rPr>
          <w:rFonts w:ascii="Times New Roman" w:hAnsi="Times New Roman"/>
          <w:b/>
          <w:color w:val="000000" w:themeColor="text1"/>
          <w:sz w:val="28"/>
          <w:szCs w:val="28"/>
        </w:rPr>
        <w:t>2. Thời gian</w:t>
      </w:r>
      <w:r w:rsidRPr="008D373D">
        <w:rPr>
          <w:rFonts w:ascii="Times New Roman" w:hAnsi="Times New Roman"/>
          <w:color w:val="000000" w:themeColor="text1"/>
          <w:sz w:val="28"/>
          <w:szCs w:val="28"/>
        </w:rPr>
        <w:t xml:space="preserve">: Từ ngày 28/11/2021 đến ngày </w:t>
      </w:r>
      <w:r>
        <w:rPr>
          <w:rFonts w:ascii="Times New Roman" w:hAnsi="Times New Roman"/>
          <w:color w:val="000000" w:themeColor="text1"/>
          <w:sz w:val="28"/>
          <w:szCs w:val="28"/>
        </w:rPr>
        <w:t>29</w:t>
      </w:r>
      <w:r w:rsidRPr="008D373D">
        <w:rPr>
          <w:rFonts w:ascii="Times New Roman" w:hAnsi="Times New Roman"/>
          <w:color w:val="000000" w:themeColor="text1"/>
          <w:sz w:val="28"/>
          <w:szCs w:val="28"/>
        </w:rPr>
        <w:t>/11/2021</w:t>
      </w:r>
      <w:r>
        <w:rPr>
          <w:rFonts w:ascii="Times New Roman" w:hAnsi="Times New Roman"/>
          <w:color w:val="000000" w:themeColor="text1"/>
          <w:sz w:val="28"/>
          <w:szCs w:val="28"/>
        </w:rPr>
        <w:t>.</w:t>
      </w:r>
    </w:p>
    <w:p w:rsidR="00D149E7" w:rsidRPr="00B01FCC" w:rsidRDefault="00044BF2" w:rsidP="008D373D">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III</w:t>
      </w:r>
      <w:r w:rsidR="00D632B7" w:rsidRPr="00B01FCC">
        <w:rPr>
          <w:rFonts w:ascii="Times New Roman" w:hAnsi="Times New Roman"/>
          <w:b/>
          <w:color w:val="000000" w:themeColor="text1"/>
          <w:sz w:val="28"/>
          <w:szCs w:val="28"/>
        </w:rPr>
        <w:t xml:space="preserve">. </w:t>
      </w:r>
      <w:r w:rsidR="00C664EA" w:rsidRPr="00B01FCC">
        <w:rPr>
          <w:rFonts w:ascii="Times New Roman" w:hAnsi="Times New Roman"/>
          <w:b/>
          <w:color w:val="000000" w:themeColor="text1"/>
          <w:sz w:val="28"/>
          <w:szCs w:val="28"/>
        </w:rPr>
        <w:t xml:space="preserve">NGUYÊN TẮC VÀ </w:t>
      </w:r>
      <w:r w:rsidR="00D149E7" w:rsidRPr="00B01FCC">
        <w:rPr>
          <w:rFonts w:ascii="Times New Roman" w:hAnsi="Times New Roman"/>
          <w:b/>
          <w:color w:val="000000" w:themeColor="text1"/>
          <w:sz w:val="28"/>
          <w:szCs w:val="28"/>
        </w:rPr>
        <w:t>PHƯƠNG THỨC TRIỂN KHAI</w:t>
      </w:r>
      <w:r w:rsidR="003B02EF">
        <w:rPr>
          <w:rFonts w:ascii="Times New Roman" w:hAnsi="Times New Roman"/>
          <w:b/>
          <w:color w:val="000000" w:themeColor="text1"/>
          <w:sz w:val="28"/>
          <w:szCs w:val="28"/>
        </w:rPr>
        <w:t>.</w:t>
      </w:r>
    </w:p>
    <w:p w:rsidR="00D149E7" w:rsidRPr="00B01FCC" w:rsidRDefault="00D149E7"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1. Nguyên tắc</w:t>
      </w:r>
      <w:r w:rsidR="003B02EF">
        <w:rPr>
          <w:rFonts w:ascii="Times New Roman" w:hAnsi="Times New Roman"/>
          <w:b/>
          <w:color w:val="000000" w:themeColor="text1"/>
          <w:sz w:val="28"/>
          <w:szCs w:val="28"/>
        </w:rPr>
        <w:t>:</w:t>
      </w:r>
    </w:p>
    <w:p w:rsidR="00D149E7" w:rsidRPr="00B01FCC" w:rsidRDefault="00D149E7"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Huy động tối đa các lực lượng tham gia tiêm chủng bao gồm các </w:t>
      </w:r>
      <w:r w:rsidR="005A4155">
        <w:rPr>
          <w:rFonts w:ascii="Times New Roman" w:hAnsi="Times New Roman"/>
          <w:color w:val="000000" w:themeColor="text1"/>
          <w:sz w:val="28"/>
          <w:szCs w:val="28"/>
        </w:rPr>
        <w:t xml:space="preserve">khoa, phòng, </w:t>
      </w:r>
      <w:r w:rsidR="00C76ABC">
        <w:rPr>
          <w:rFonts w:ascii="Times New Roman" w:hAnsi="Times New Roman"/>
          <w:color w:val="000000" w:themeColor="text1"/>
          <w:sz w:val="28"/>
          <w:szCs w:val="28"/>
        </w:rPr>
        <w:t>Trạm Y</w:t>
      </w:r>
      <w:r w:rsidRPr="00B01FCC">
        <w:rPr>
          <w:rFonts w:ascii="Times New Roman" w:hAnsi="Times New Roman"/>
          <w:color w:val="000000" w:themeColor="text1"/>
          <w:sz w:val="28"/>
          <w:szCs w:val="28"/>
        </w:rPr>
        <w:t xml:space="preserve"> tế</w:t>
      </w:r>
      <w:r w:rsidR="00A21264">
        <w:rPr>
          <w:rFonts w:ascii="Times New Roman" w:hAnsi="Times New Roman"/>
          <w:color w:val="000000" w:themeColor="text1"/>
          <w:sz w:val="28"/>
          <w:szCs w:val="28"/>
        </w:rPr>
        <w:t xml:space="preserve">, </w:t>
      </w:r>
      <w:r w:rsidR="00FD70FD">
        <w:rPr>
          <w:rFonts w:ascii="Times New Roman" w:hAnsi="Times New Roman"/>
          <w:color w:val="000000" w:themeColor="text1"/>
          <w:sz w:val="28"/>
          <w:szCs w:val="28"/>
        </w:rPr>
        <w:t>Bệnh viện II Lâm Đồng</w:t>
      </w:r>
      <w:r w:rsidR="009F7E66">
        <w:rPr>
          <w:rFonts w:ascii="Times New Roman" w:hAnsi="Times New Roman"/>
          <w:color w:val="000000" w:themeColor="text1"/>
          <w:sz w:val="28"/>
          <w:szCs w:val="28"/>
        </w:rPr>
        <w:t>,</w:t>
      </w:r>
      <w:r w:rsidR="003D1C40">
        <w:rPr>
          <w:rFonts w:ascii="Times New Roman" w:hAnsi="Times New Roman"/>
          <w:color w:val="000000" w:themeColor="text1"/>
          <w:sz w:val="28"/>
          <w:szCs w:val="28"/>
        </w:rPr>
        <w:t xml:space="preserve"> </w:t>
      </w:r>
      <w:r w:rsidR="00973039">
        <w:rPr>
          <w:rFonts w:ascii="Times New Roman" w:hAnsi="Times New Roman"/>
          <w:color w:val="000000" w:themeColor="text1"/>
          <w:sz w:val="28"/>
          <w:szCs w:val="28"/>
        </w:rPr>
        <w:t xml:space="preserve">Bệnh viện YHCT Bảo Lộc, </w:t>
      </w:r>
      <w:r w:rsidR="003D1C40">
        <w:rPr>
          <w:rFonts w:ascii="Times New Roman" w:hAnsi="Times New Roman"/>
          <w:color w:val="000000" w:themeColor="text1"/>
          <w:sz w:val="28"/>
          <w:szCs w:val="28"/>
        </w:rPr>
        <w:t>đội ngũ giáo viên</w:t>
      </w:r>
      <w:r w:rsidR="00A87EBA">
        <w:rPr>
          <w:rFonts w:ascii="Times New Roman" w:hAnsi="Times New Roman"/>
          <w:color w:val="000000" w:themeColor="text1"/>
          <w:sz w:val="28"/>
          <w:szCs w:val="28"/>
        </w:rPr>
        <w:t>, các ban ngành đoàn thể tại địa phương</w:t>
      </w:r>
      <w:r w:rsidRPr="00B01FCC">
        <w:rPr>
          <w:rFonts w:ascii="Times New Roman" w:hAnsi="Times New Roman"/>
          <w:color w:val="000000" w:themeColor="text1"/>
          <w:sz w:val="28"/>
          <w:szCs w:val="28"/>
        </w:rPr>
        <w:t xml:space="preserve"> để tổ chức </w:t>
      </w:r>
      <w:r w:rsidR="00C664EA" w:rsidRPr="00B01FCC">
        <w:rPr>
          <w:rFonts w:ascii="Times New Roman" w:hAnsi="Times New Roman"/>
          <w:color w:val="000000" w:themeColor="text1"/>
          <w:sz w:val="28"/>
          <w:szCs w:val="28"/>
        </w:rPr>
        <w:t>đợt tiêm</w:t>
      </w:r>
      <w:r w:rsidRPr="00B01FCC">
        <w:rPr>
          <w:rFonts w:ascii="Times New Roman" w:hAnsi="Times New Roman"/>
          <w:color w:val="000000" w:themeColor="text1"/>
          <w:sz w:val="28"/>
          <w:szCs w:val="28"/>
        </w:rPr>
        <w:t>.</w:t>
      </w:r>
    </w:p>
    <w:p w:rsidR="00D149E7" w:rsidRPr="00B01FCC" w:rsidRDefault="00D149E7" w:rsidP="00EB3903">
      <w:pPr>
        <w:spacing w:before="120" w:after="120" w:line="240" w:lineRule="auto"/>
        <w:ind w:firstLine="720"/>
        <w:jc w:val="both"/>
        <w:rPr>
          <w:rFonts w:ascii="Times New Roman" w:hAnsi="Times New Roman"/>
          <w:color w:val="000000" w:themeColor="text1"/>
          <w:spacing w:val="-10"/>
          <w:sz w:val="28"/>
          <w:szCs w:val="28"/>
        </w:rPr>
      </w:pPr>
      <w:r w:rsidRPr="00B01FCC">
        <w:rPr>
          <w:rFonts w:ascii="Times New Roman" w:hAnsi="Times New Roman"/>
          <w:color w:val="000000" w:themeColor="text1"/>
          <w:spacing w:val="-10"/>
          <w:sz w:val="28"/>
          <w:szCs w:val="28"/>
        </w:rPr>
        <w:t>- Tổ chức tiêm chủng ngay sau khi tiếp nhận vắ</w:t>
      </w:r>
      <w:r w:rsidR="00C664EA" w:rsidRPr="00B01FCC">
        <w:rPr>
          <w:rFonts w:ascii="Times New Roman" w:hAnsi="Times New Roman"/>
          <w:color w:val="000000" w:themeColor="text1"/>
          <w:spacing w:val="-10"/>
          <w:sz w:val="28"/>
          <w:szCs w:val="28"/>
        </w:rPr>
        <w:t>c xin và an toàn tiêm chủng.</w:t>
      </w:r>
    </w:p>
    <w:p w:rsidR="00D149E7" w:rsidRPr="00B01FCC" w:rsidRDefault="00D149E7"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Đảm bảo tỷ lệ bao phủ cao.</w:t>
      </w:r>
    </w:p>
    <w:p w:rsidR="004C083A" w:rsidRPr="00B01FCC" w:rsidRDefault="00C664EA"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lastRenderedPageBreak/>
        <w:t>2</w:t>
      </w:r>
      <w:r w:rsidR="004C083A" w:rsidRPr="00B01FCC">
        <w:rPr>
          <w:rFonts w:ascii="Times New Roman" w:hAnsi="Times New Roman"/>
          <w:b/>
          <w:color w:val="000000" w:themeColor="text1"/>
          <w:sz w:val="28"/>
          <w:szCs w:val="28"/>
        </w:rPr>
        <w:t>. Hình thức triển khai</w:t>
      </w:r>
      <w:r w:rsidR="00FC6C66">
        <w:rPr>
          <w:rFonts w:ascii="Times New Roman" w:hAnsi="Times New Roman"/>
          <w:b/>
          <w:color w:val="000000" w:themeColor="text1"/>
          <w:sz w:val="28"/>
          <w:szCs w:val="28"/>
        </w:rPr>
        <w:t>:</w:t>
      </w:r>
    </w:p>
    <w:p w:rsidR="004C083A" w:rsidRPr="00807388" w:rsidRDefault="004C083A" w:rsidP="00EB3903">
      <w:pPr>
        <w:spacing w:before="120" w:after="120" w:line="240" w:lineRule="auto"/>
        <w:ind w:firstLine="720"/>
        <w:jc w:val="both"/>
        <w:rPr>
          <w:rFonts w:ascii="Times New Roman" w:hAnsi="Times New Roman"/>
          <w:sz w:val="28"/>
          <w:szCs w:val="28"/>
        </w:rPr>
      </w:pPr>
      <w:r w:rsidRPr="00807388">
        <w:rPr>
          <w:rFonts w:ascii="Times New Roman" w:hAnsi="Times New Roman"/>
          <w:sz w:val="28"/>
          <w:szCs w:val="28"/>
        </w:rPr>
        <w:t>Tổ chức theo hình thức chiến dịch tại các cơ sở tiêm chủ</w:t>
      </w:r>
      <w:r w:rsidR="00691C28" w:rsidRPr="00807388">
        <w:rPr>
          <w:rFonts w:ascii="Times New Roman" w:hAnsi="Times New Roman"/>
          <w:sz w:val="28"/>
          <w:szCs w:val="28"/>
        </w:rPr>
        <w:t>ng</w:t>
      </w:r>
      <w:r w:rsidR="00C9590D">
        <w:rPr>
          <w:rFonts w:ascii="Times New Roman" w:hAnsi="Times New Roman"/>
          <w:sz w:val="28"/>
          <w:szCs w:val="28"/>
        </w:rPr>
        <w:t xml:space="preserve"> cố đ</w:t>
      </w:r>
      <w:r w:rsidR="00717A79">
        <w:rPr>
          <w:rFonts w:ascii="Times New Roman" w:hAnsi="Times New Roman"/>
          <w:sz w:val="28"/>
          <w:szCs w:val="28"/>
        </w:rPr>
        <w:t>ịnh,</w:t>
      </w:r>
      <w:r w:rsidR="00691C28" w:rsidRPr="00807388">
        <w:rPr>
          <w:rFonts w:ascii="Times New Roman" w:hAnsi="Times New Roman"/>
          <w:sz w:val="28"/>
          <w:szCs w:val="28"/>
        </w:rPr>
        <w:t xml:space="preserve"> </w:t>
      </w:r>
      <w:r w:rsidR="00EF4F06">
        <w:rPr>
          <w:rFonts w:ascii="Times New Roman" w:hAnsi="Times New Roman"/>
          <w:sz w:val="28"/>
          <w:szCs w:val="28"/>
        </w:rPr>
        <w:t>lưu động</w:t>
      </w:r>
      <w:r w:rsidR="00C664EA" w:rsidRPr="00807388">
        <w:rPr>
          <w:rFonts w:ascii="Times New Roman" w:hAnsi="Times New Roman"/>
          <w:sz w:val="28"/>
          <w:szCs w:val="28"/>
        </w:rPr>
        <w:t xml:space="preserve"> trên địa bàn</w:t>
      </w:r>
      <w:r w:rsidR="00EF4F06">
        <w:rPr>
          <w:rFonts w:ascii="Times New Roman" w:hAnsi="Times New Roman"/>
          <w:sz w:val="28"/>
          <w:szCs w:val="28"/>
        </w:rPr>
        <w:t xml:space="preserve"> (các trường phổ thông </w:t>
      </w:r>
      <w:r w:rsidR="00530D42">
        <w:rPr>
          <w:rFonts w:ascii="Times New Roman" w:hAnsi="Times New Roman"/>
          <w:sz w:val="28"/>
          <w:szCs w:val="28"/>
        </w:rPr>
        <w:t>cơ sở</w:t>
      </w:r>
      <w:r w:rsidR="00EF4F06">
        <w:rPr>
          <w:rFonts w:ascii="Times New Roman" w:hAnsi="Times New Roman"/>
          <w:sz w:val="28"/>
          <w:szCs w:val="28"/>
        </w:rPr>
        <w:t>).</w:t>
      </w:r>
    </w:p>
    <w:p w:rsidR="00691C28" w:rsidRPr="00807388" w:rsidRDefault="003D5D2C" w:rsidP="00EB3903">
      <w:pPr>
        <w:spacing w:before="120" w:after="120" w:line="240" w:lineRule="auto"/>
        <w:ind w:firstLine="720"/>
        <w:jc w:val="both"/>
        <w:rPr>
          <w:rFonts w:ascii="Times New Roman" w:hAnsi="Times New Roman"/>
          <w:b/>
          <w:sz w:val="28"/>
          <w:szCs w:val="28"/>
        </w:rPr>
      </w:pPr>
      <w:r w:rsidRPr="00807388">
        <w:rPr>
          <w:rFonts w:ascii="Times New Roman" w:hAnsi="Times New Roman"/>
          <w:b/>
          <w:sz w:val="28"/>
          <w:szCs w:val="28"/>
        </w:rPr>
        <w:t>3</w:t>
      </w:r>
      <w:r w:rsidR="00691C28" w:rsidRPr="00807388">
        <w:rPr>
          <w:rFonts w:ascii="Times New Roman" w:hAnsi="Times New Roman"/>
          <w:b/>
          <w:sz w:val="28"/>
          <w:szCs w:val="28"/>
        </w:rPr>
        <w:t>. Các cơ sở thực hiện tiêm chủng</w:t>
      </w:r>
      <w:r w:rsidR="00FC6C66" w:rsidRPr="00807388">
        <w:rPr>
          <w:rFonts w:ascii="Times New Roman" w:hAnsi="Times New Roman"/>
          <w:b/>
          <w:sz w:val="28"/>
          <w:szCs w:val="28"/>
        </w:rPr>
        <w:t>:</w:t>
      </w:r>
    </w:p>
    <w:p w:rsidR="008D51D3" w:rsidRPr="003E74EC" w:rsidRDefault="008D51D3" w:rsidP="00EB3903">
      <w:pPr>
        <w:spacing w:before="120" w:after="120" w:line="240" w:lineRule="auto"/>
        <w:ind w:firstLine="720"/>
        <w:jc w:val="both"/>
        <w:rPr>
          <w:rFonts w:ascii="Times New Roman" w:hAnsi="Times New Roman"/>
          <w:sz w:val="28"/>
          <w:szCs w:val="28"/>
        </w:rPr>
      </w:pPr>
      <w:r w:rsidRPr="00807388">
        <w:rPr>
          <w:rFonts w:ascii="Times New Roman" w:hAnsi="Times New Roman"/>
          <w:sz w:val="28"/>
          <w:szCs w:val="28"/>
        </w:rPr>
        <w:t>Là các cơ sở đã công bố đủ điều kiện tiêm chủng trên địa bàn</w:t>
      </w:r>
      <w:r w:rsidR="00FC6C66" w:rsidRPr="00807388">
        <w:rPr>
          <w:rFonts w:ascii="Times New Roman" w:hAnsi="Times New Roman"/>
          <w:sz w:val="28"/>
          <w:szCs w:val="28"/>
        </w:rPr>
        <w:t xml:space="preserve">: </w:t>
      </w:r>
      <w:r w:rsidR="00322546">
        <w:rPr>
          <w:rFonts w:ascii="Times New Roman" w:hAnsi="Times New Roman"/>
          <w:sz w:val="28"/>
          <w:szCs w:val="28"/>
        </w:rPr>
        <w:t>11</w:t>
      </w:r>
      <w:r w:rsidR="00FC6C66" w:rsidRPr="00807388">
        <w:rPr>
          <w:rFonts w:ascii="Times New Roman" w:hAnsi="Times New Roman"/>
          <w:sz w:val="28"/>
          <w:szCs w:val="28"/>
        </w:rPr>
        <w:t xml:space="preserve"> Trạm Y </w:t>
      </w:r>
      <w:r w:rsidR="00FC6C66">
        <w:rPr>
          <w:rFonts w:ascii="Times New Roman" w:hAnsi="Times New Roman"/>
          <w:sz w:val="28"/>
          <w:szCs w:val="28"/>
        </w:rPr>
        <w:t>tế xã phường.</w:t>
      </w:r>
    </w:p>
    <w:p w:rsidR="00691C28" w:rsidRPr="00B01FCC" w:rsidRDefault="00640F40"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4</w:t>
      </w:r>
      <w:r w:rsidR="00691C28" w:rsidRPr="00B01FCC">
        <w:rPr>
          <w:rFonts w:ascii="Times New Roman" w:hAnsi="Times New Roman"/>
          <w:b/>
          <w:color w:val="000000" w:themeColor="text1"/>
          <w:sz w:val="28"/>
          <w:szCs w:val="28"/>
        </w:rPr>
        <w:t>. Các hoạt động chuẩn bị trước khi tiêm chủng</w:t>
      </w:r>
      <w:r w:rsidR="00FC6C66">
        <w:rPr>
          <w:rFonts w:ascii="Times New Roman" w:hAnsi="Times New Roman"/>
          <w:b/>
          <w:color w:val="000000" w:themeColor="text1"/>
          <w:sz w:val="28"/>
          <w:szCs w:val="28"/>
        </w:rPr>
        <w:t>:</w:t>
      </w:r>
    </w:p>
    <w:p w:rsidR="00691C28" w:rsidRPr="00B01FCC" w:rsidRDefault="00640F40"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4</w:t>
      </w:r>
      <w:r w:rsidR="00691C28" w:rsidRPr="00B01FCC">
        <w:rPr>
          <w:rFonts w:ascii="Times New Roman" w:hAnsi="Times New Roman"/>
          <w:b/>
          <w:color w:val="000000" w:themeColor="text1"/>
          <w:sz w:val="28"/>
          <w:szCs w:val="28"/>
        </w:rPr>
        <w:t>.1. Điều tra, lập danh sách đối tượ</w:t>
      </w:r>
      <w:r w:rsidRPr="00B01FCC">
        <w:rPr>
          <w:rFonts w:ascii="Times New Roman" w:hAnsi="Times New Roman"/>
          <w:b/>
          <w:color w:val="000000" w:themeColor="text1"/>
          <w:sz w:val="28"/>
          <w:szCs w:val="28"/>
        </w:rPr>
        <w:t xml:space="preserve">ng, </w:t>
      </w:r>
      <w:r w:rsidR="00691C28" w:rsidRPr="00B01FCC">
        <w:rPr>
          <w:rFonts w:ascii="Times New Roman" w:hAnsi="Times New Roman"/>
          <w:b/>
          <w:color w:val="000000" w:themeColor="text1"/>
          <w:sz w:val="28"/>
          <w:szCs w:val="28"/>
        </w:rPr>
        <w:t>lập kế hoạch tiêm chủng</w:t>
      </w:r>
      <w:r w:rsidR="00FC6C66">
        <w:rPr>
          <w:rFonts w:ascii="Times New Roman" w:hAnsi="Times New Roman"/>
          <w:b/>
          <w:color w:val="000000" w:themeColor="text1"/>
          <w:sz w:val="28"/>
          <w:szCs w:val="28"/>
        </w:rPr>
        <w:t>:</w:t>
      </w:r>
    </w:p>
    <w:p w:rsidR="00DA712D" w:rsidRDefault="00691C28" w:rsidP="00EB3903">
      <w:pPr>
        <w:spacing w:before="120" w:after="120" w:line="240" w:lineRule="auto"/>
        <w:ind w:firstLine="720"/>
        <w:jc w:val="both"/>
        <w:rPr>
          <w:rFonts w:ascii="Times New Roman" w:hAnsi="Times New Roman"/>
          <w:color w:val="000000" w:themeColor="text1"/>
          <w:spacing w:val="-6"/>
          <w:sz w:val="28"/>
          <w:szCs w:val="28"/>
        </w:rPr>
      </w:pPr>
      <w:r w:rsidRPr="00026E6B">
        <w:rPr>
          <w:rFonts w:ascii="Times New Roman" w:hAnsi="Times New Roman"/>
          <w:spacing w:val="-6"/>
          <w:sz w:val="28"/>
          <w:szCs w:val="28"/>
        </w:rPr>
        <w:t>-</w:t>
      </w:r>
      <w:r w:rsidR="00E303A7" w:rsidRPr="00026E6B">
        <w:rPr>
          <w:rFonts w:ascii="Times New Roman" w:hAnsi="Times New Roman"/>
          <w:spacing w:val="-6"/>
          <w:sz w:val="28"/>
          <w:szCs w:val="28"/>
        </w:rPr>
        <w:t xml:space="preserve"> </w:t>
      </w:r>
      <w:r w:rsidR="00290F97" w:rsidRPr="00026E6B">
        <w:rPr>
          <w:rFonts w:ascii="Times New Roman" w:hAnsi="Times New Roman"/>
          <w:spacing w:val="-6"/>
          <w:sz w:val="28"/>
          <w:szCs w:val="28"/>
        </w:rPr>
        <w:t>Trung tâm Y tế</w:t>
      </w:r>
      <w:r w:rsidR="001104E1" w:rsidRPr="00026E6B">
        <w:rPr>
          <w:rFonts w:ascii="Times New Roman" w:hAnsi="Times New Roman"/>
          <w:spacing w:val="-6"/>
          <w:sz w:val="28"/>
          <w:szCs w:val="28"/>
        </w:rPr>
        <w:t xml:space="preserve"> thành phố</w:t>
      </w:r>
      <w:r w:rsidRPr="00026E6B">
        <w:rPr>
          <w:rFonts w:ascii="Times New Roman" w:hAnsi="Times New Roman"/>
          <w:spacing w:val="-6"/>
          <w:sz w:val="28"/>
          <w:szCs w:val="28"/>
        </w:rPr>
        <w:t xml:space="preserve"> xây </w:t>
      </w:r>
      <w:r w:rsidRPr="00B01FCC">
        <w:rPr>
          <w:rFonts w:ascii="Times New Roman" w:hAnsi="Times New Roman"/>
          <w:color w:val="000000" w:themeColor="text1"/>
          <w:spacing w:val="-6"/>
          <w:sz w:val="28"/>
          <w:szCs w:val="28"/>
        </w:rPr>
        <w:t xml:space="preserve">dựng kế hoạch tiêm vắc xin phòng COVID-19 </w:t>
      </w:r>
      <w:r w:rsidR="0023122D">
        <w:rPr>
          <w:rFonts w:ascii="Times New Roman" w:hAnsi="Times New Roman"/>
          <w:color w:val="000000" w:themeColor="text1"/>
          <w:spacing w:val="-6"/>
          <w:sz w:val="28"/>
          <w:szCs w:val="28"/>
        </w:rPr>
        <w:t xml:space="preserve">cho trẻ em </w:t>
      </w:r>
      <w:r w:rsidR="00312948">
        <w:rPr>
          <w:rFonts w:ascii="Times New Roman" w:hAnsi="Times New Roman"/>
          <w:color w:val="000000" w:themeColor="text1"/>
          <w:spacing w:val="-6"/>
          <w:sz w:val="28"/>
          <w:szCs w:val="28"/>
        </w:rPr>
        <w:t xml:space="preserve">đợt </w:t>
      </w:r>
      <w:r w:rsidR="00F835D0">
        <w:rPr>
          <w:rFonts w:ascii="Times New Roman" w:hAnsi="Times New Roman"/>
          <w:color w:val="000000" w:themeColor="text1"/>
          <w:spacing w:val="-6"/>
          <w:sz w:val="28"/>
          <w:szCs w:val="28"/>
        </w:rPr>
        <w:t>2</w:t>
      </w:r>
      <w:r w:rsidR="00322546">
        <w:rPr>
          <w:rFonts w:ascii="Times New Roman" w:hAnsi="Times New Roman"/>
          <w:color w:val="000000" w:themeColor="text1"/>
          <w:spacing w:val="-6"/>
          <w:sz w:val="28"/>
          <w:szCs w:val="28"/>
        </w:rPr>
        <w:t>6</w:t>
      </w:r>
      <w:r w:rsidR="00262172">
        <w:rPr>
          <w:rFonts w:ascii="Times New Roman" w:hAnsi="Times New Roman"/>
          <w:color w:val="000000" w:themeColor="text1"/>
          <w:spacing w:val="-6"/>
          <w:sz w:val="28"/>
          <w:szCs w:val="28"/>
        </w:rPr>
        <w:t xml:space="preserve"> năm 2021</w:t>
      </w:r>
      <w:r w:rsidR="00DA712D">
        <w:rPr>
          <w:rFonts w:ascii="Times New Roman" w:hAnsi="Times New Roman"/>
          <w:color w:val="000000" w:themeColor="text1"/>
          <w:spacing w:val="-6"/>
          <w:sz w:val="28"/>
          <w:szCs w:val="28"/>
        </w:rPr>
        <w:t>.</w:t>
      </w:r>
    </w:p>
    <w:p w:rsidR="001673A2" w:rsidRPr="00807388" w:rsidRDefault="00EB6984" w:rsidP="00EB3903">
      <w:pPr>
        <w:spacing w:before="120" w:after="120" w:line="240" w:lineRule="auto"/>
        <w:ind w:firstLine="720"/>
        <w:jc w:val="both"/>
        <w:rPr>
          <w:rFonts w:ascii="Times New Roman" w:hAnsi="Times New Roman"/>
          <w:spacing w:val="-6"/>
          <w:sz w:val="28"/>
          <w:szCs w:val="28"/>
        </w:rPr>
      </w:pPr>
      <w:r w:rsidRPr="00807388">
        <w:rPr>
          <w:rFonts w:ascii="Times New Roman" w:hAnsi="Times New Roman"/>
          <w:spacing w:val="-6"/>
          <w:sz w:val="28"/>
          <w:szCs w:val="28"/>
        </w:rPr>
        <w:t>- Lập danh sách đối tượng</w:t>
      </w:r>
      <w:r w:rsidR="00836B87" w:rsidRPr="00807388">
        <w:rPr>
          <w:rFonts w:ascii="Times New Roman" w:hAnsi="Times New Roman"/>
          <w:spacing w:val="-6"/>
          <w:sz w:val="28"/>
          <w:szCs w:val="28"/>
        </w:rPr>
        <w:t>:</w:t>
      </w:r>
    </w:p>
    <w:p w:rsidR="008A79BF" w:rsidRDefault="00A47B51" w:rsidP="0017642A">
      <w:pPr>
        <w:spacing w:before="120" w:after="120" w:line="240" w:lineRule="auto"/>
        <w:ind w:firstLine="720"/>
        <w:jc w:val="both"/>
        <w:rPr>
          <w:rFonts w:ascii="Times New Roman" w:hAnsi="Times New Roman"/>
          <w:sz w:val="28"/>
          <w:szCs w:val="28"/>
        </w:rPr>
      </w:pPr>
      <w:r w:rsidRPr="00807388">
        <w:rPr>
          <w:rFonts w:ascii="Times New Roman" w:hAnsi="Times New Roman"/>
          <w:spacing w:val="-6"/>
          <w:sz w:val="28"/>
          <w:szCs w:val="28"/>
        </w:rPr>
        <w:t xml:space="preserve">+ </w:t>
      </w:r>
      <w:r w:rsidR="001673A2" w:rsidRPr="00807388">
        <w:rPr>
          <w:rFonts w:ascii="Times New Roman" w:hAnsi="Times New Roman"/>
          <w:spacing w:val="-6"/>
          <w:sz w:val="28"/>
          <w:szCs w:val="28"/>
        </w:rPr>
        <w:t>Danh sách chính thức:</w:t>
      </w:r>
      <w:r w:rsidR="00A6107A" w:rsidRPr="00807388">
        <w:rPr>
          <w:rFonts w:ascii="Times New Roman" w:hAnsi="Times New Roman"/>
          <w:sz w:val="28"/>
          <w:szCs w:val="28"/>
        </w:rPr>
        <w:t xml:space="preserve"> </w:t>
      </w:r>
      <w:r w:rsidR="008A79BF" w:rsidRPr="008A79BF">
        <w:rPr>
          <w:rFonts w:ascii="Times New Roman" w:hAnsi="Times New Roman"/>
          <w:sz w:val="28"/>
          <w:szCs w:val="28"/>
        </w:rPr>
        <w:t xml:space="preserve"> </w:t>
      </w:r>
    </w:p>
    <w:p w:rsidR="00A40D5E" w:rsidRDefault="008D75EC" w:rsidP="0017642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8A79BF">
        <w:rPr>
          <w:rFonts w:ascii="Times New Roman" w:hAnsi="Times New Roman"/>
          <w:sz w:val="28"/>
          <w:szCs w:val="28"/>
        </w:rPr>
        <w:t>Danh sách</w:t>
      </w:r>
      <w:r w:rsidR="008A79BF" w:rsidRPr="008A79BF">
        <w:rPr>
          <w:rFonts w:ascii="Times New Roman" w:hAnsi="Times New Roman"/>
          <w:sz w:val="28"/>
          <w:szCs w:val="28"/>
        </w:rPr>
        <w:t xml:space="preserve"> học sinh </w:t>
      </w:r>
      <w:r w:rsidR="00277E36" w:rsidRPr="00277E36">
        <w:rPr>
          <w:rFonts w:ascii="Times New Roman" w:hAnsi="Times New Roman"/>
          <w:sz w:val="28"/>
          <w:szCs w:val="28"/>
        </w:rPr>
        <w:t>từ đủ 12 tuổi đến d</w:t>
      </w:r>
      <w:r w:rsidR="00277E36" w:rsidRPr="00277E36">
        <w:rPr>
          <w:rFonts w:ascii="Times New Roman" w:hAnsi="Times New Roman" w:hint="eastAsia"/>
          <w:sz w:val="28"/>
          <w:szCs w:val="28"/>
        </w:rPr>
        <w:t>ư</w:t>
      </w:r>
      <w:r w:rsidR="00277E36" w:rsidRPr="00277E36">
        <w:rPr>
          <w:rFonts w:ascii="Times New Roman" w:hAnsi="Times New Roman"/>
          <w:sz w:val="28"/>
          <w:szCs w:val="28"/>
        </w:rPr>
        <w:t>ới 16 tuổi tại các tr</w:t>
      </w:r>
      <w:r w:rsidR="00277E36" w:rsidRPr="00277E36">
        <w:rPr>
          <w:rFonts w:ascii="Times New Roman" w:hAnsi="Times New Roman" w:hint="eastAsia"/>
          <w:sz w:val="28"/>
          <w:szCs w:val="28"/>
        </w:rPr>
        <w:t>ư</w:t>
      </w:r>
      <w:r w:rsidR="00277E36" w:rsidRPr="00277E36">
        <w:rPr>
          <w:rFonts w:ascii="Times New Roman" w:hAnsi="Times New Roman"/>
          <w:sz w:val="28"/>
          <w:szCs w:val="28"/>
        </w:rPr>
        <w:t>ờng phổ thông c</w:t>
      </w:r>
      <w:r w:rsidR="00277E36" w:rsidRPr="00277E36">
        <w:rPr>
          <w:rFonts w:ascii="Times New Roman" w:hAnsi="Times New Roman" w:hint="eastAsia"/>
          <w:sz w:val="28"/>
          <w:szCs w:val="28"/>
        </w:rPr>
        <w:t>ơ</w:t>
      </w:r>
      <w:r w:rsidR="00277E36" w:rsidRPr="00277E36">
        <w:rPr>
          <w:rFonts w:ascii="Times New Roman" w:hAnsi="Times New Roman"/>
          <w:sz w:val="28"/>
          <w:szCs w:val="28"/>
        </w:rPr>
        <w:t xml:space="preserve"> sở trên địa bàn thành phố Bảo Lộc (l</w:t>
      </w:r>
      <w:r w:rsidR="00277E36" w:rsidRPr="00277E36">
        <w:rPr>
          <w:rFonts w:ascii="Times New Roman" w:hAnsi="Times New Roman" w:hint="eastAsia"/>
          <w:sz w:val="28"/>
          <w:szCs w:val="28"/>
        </w:rPr>
        <w:t>ư</w:t>
      </w:r>
      <w:r w:rsidR="00277E36" w:rsidRPr="00277E36">
        <w:rPr>
          <w:rFonts w:ascii="Times New Roman" w:hAnsi="Times New Roman"/>
          <w:sz w:val="28"/>
          <w:szCs w:val="28"/>
        </w:rPr>
        <w:t>u ý không tiêm cho các em ch</w:t>
      </w:r>
      <w:r w:rsidR="00277E36" w:rsidRPr="00277E36">
        <w:rPr>
          <w:rFonts w:ascii="Times New Roman" w:hAnsi="Times New Roman" w:hint="eastAsia"/>
          <w:sz w:val="28"/>
          <w:szCs w:val="28"/>
        </w:rPr>
        <w:t>ư</w:t>
      </w:r>
      <w:r w:rsidR="00277E36" w:rsidRPr="00277E36">
        <w:rPr>
          <w:rFonts w:ascii="Times New Roman" w:hAnsi="Times New Roman"/>
          <w:sz w:val="28"/>
          <w:szCs w:val="28"/>
        </w:rPr>
        <w:t>a đủ 12 tuổi)</w:t>
      </w:r>
      <w:r w:rsidR="00277E36">
        <w:rPr>
          <w:rFonts w:ascii="Times New Roman" w:hAnsi="Times New Roman"/>
          <w:sz w:val="28"/>
          <w:szCs w:val="28"/>
        </w:rPr>
        <w:t xml:space="preserve"> do </w:t>
      </w:r>
      <w:r w:rsidR="00AE7050">
        <w:rPr>
          <w:rFonts w:ascii="Times New Roman" w:hAnsi="Times New Roman"/>
          <w:sz w:val="28"/>
          <w:szCs w:val="28"/>
        </w:rPr>
        <w:t>Phòng Giáo dục thành phố</w:t>
      </w:r>
      <w:r w:rsidR="009E7985">
        <w:rPr>
          <w:rFonts w:ascii="Times New Roman" w:hAnsi="Times New Roman"/>
          <w:sz w:val="28"/>
          <w:szCs w:val="28"/>
        </w:rPr>
        <w:t xml:space="preserve"> cung cấp</w:t>
      </w:r>
      <w:r w:rsidR="008A79BF" w:rsidRPr="008A79BF">
        <w:rPr>
          <w:rFonts w:ascii="Times New Roman" w:hAnsi="Times New Roman"/>
          <w:sz w:val="28"/>
          <w:szCs w:val="28"/>
        </w:rPr>
        <w:t>.</w:t>
      </w:r>
    </w:p>
    <w:p w:rsidR="001B3157" w:rsidRDefault="008D75EC" w:rsidP="0017642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A40D5E">
        <w:rPr>
          <w:rFonts w:ascii="Times New Roman" w:hAnsi="Times New Roman"/>
          <w:sz w:val="28"/>
          <w:szCs w:val="28"/>
        </w:rPr>
        <w:t>Danh</w:t>
      </w:r>
      <w:r>
        <w:rPr>
          <w:rFonts w:ascii="Times New Roman" w:hAnsi="Times New Roman"/>
          <w:sz w:val="28"/>
          <w:szCs w:val="28"/>
        </w:rPr>
        <w:t xml:space="preserve"> sách</w:t>
      </w:r>
      <w:r w:rsidR="00A40D5E" w:rsidRPr="00A40D5E">
        <w:rPr>
          <w:rFonts w:ascii="Times New Roman" w:hAnsi="Times New Roman"/>
          <w:sz w:val="28"/>
          <w:szCs w:val="28"/>
        </w:rPr>
        <w:t xml:space="preserve"> các tr</w:t>
      </w:r>
      <w:r w:rsidR="00A40D5E" w:rsidRPr="00A40D5E">
        <w:rPr>
          <w:rFonts w:ascii="Times New Roman" w:hAnsi="Times New Roman" w:hint="eastAsia"/>
          <w:sz w:val="28"/>
          <w:szCs w:val="28"/>
        </w:rPr>
        <w:t>ư</w:t>
      </w:r>
      <w:r w:rsidR="00A40D5E" w:rsidRPr="00A40D5E">
        <w:rPr>
          <w:rFonts w:ascii="Times New Roman" w:hAnsi="Times New Roman"/>
          <w:sz w:val="28"/>
          <w:szCs w:val="28"/>
        </w:rPr>
        <w:t>ờng hợp từ 18 tuổi trở lên mắc bệnh nền và phụ nữ có thai từ 13 tuần trở lên</w:t>
      </w:r>
      <w:r w:rsidR="00AA4372">
        <w:rPr>
          <w:rFonts w:ascii="Times New Roman" w:hAnsi="Times New Roman"/>
          <w:sz w:val="28"/>
          <w:szCs w:val="28"/>
        </w:rPr>
        <w:t xml:space="preserve"> chưa tiêm </w:t>
      </w:r>
      <w:r w:rsidR="00AA4372" w:rsidRPr="00AA4372">
        <w:rPr>
          <w:rFonts w:ascii="Times New Roman" w:hAnsi="Times New Roman"/>
          <w:sz w:val="28"/>
          <w:szCs w:val="28"/>
        </w:rPr>
        <w:t>vắc xin Comirnaty - Pfizer mũi 1 và mũi 2</w:t>
      </w:r>
      <w:r w:rsidR="00AA4372">
        <w:rPr>
          <w:rFonts w:ascii="Times New Roman" w:hAnsi="Times New Roman"/>
          <w:sz w:val="28"/>
          <w:szCs w:val="28"/>
        </w:rPr>
        <w:t>.</w:t>
      </w:r>
      <w:r w:rsidR="00AA4372" w:rsidRPr="00AA4372">
        <w:rPr>
          <w:rFonts w:ascii="Times New Roman" w:hAnsi="Times New Roman"/>
          <w:sz w:val="28"/>
          <w:szCs w:val="28"/>
        </w:rPr>
        <w:t xml:space="preserve"> </w:t>
      </w:r>
    </w:p>
    <w:p w:rsidR="000F69FD" w:rsidRDefault="00C05750" w:rsidP="00742747">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05750">
        <w:rPr>
          <w:rFonts w:ascii="Times New Roman" w:hAnsi="Times New Roman"/>
          <w:sz w:val="28"/>
          <w:szCs w:val="28"/>
        </w:rPr>
        <w:t xml:space="preserve">Danh sách </w:t>
      </w:r>
      <w:r>
        <w:rPr>
          <w:rFonts w:ascii="Times New Roman" w:hAnsi="Times New Roman"/>
          <w:sz w:val="28"/>
          <w:szCs w:val="28"/>
        </w:rPr>
        <w:t>dự phòng:</w:t>
      </w:r>
      <w:r w:rsidR="00742747" w:rsidRPr="00742747">
        <w:rPr>
          <w:rFonts w:ascii="Times New Roman" w:hAnsi="Times New Roman"/>
          <w:sz w:val="28"/>
          <w:szCs w:val="28"/>
        </w:rPr>
        <w:t xml:space="preserve"> </w:t>
      </w:r>
    </w:p>
    <w:p w:rsidR="003A50FE" w:rsidRDefault="00E00D18" w:rsidP="00E00D18">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742747" w:rsidRPr="00E00D18">
        <w:rPr>
          <w:rFonts w:ascii="Times New Roman" w:hAnsi="Times New Roman"/>
          <w:sz w:val="28"/>
          <w:szCs w:val="28"/>
        </w:rPr>
        <w:t>Các tr</w:t>
      </w:r>
      <w:r w:rsidR="00742747" w:rsidRPr="00E00D18">
        <w:rPr>
          <w:rFonts w:ascii="Times New Roman" w:hAnsi="Times New Roman" w:hint="eastAsia"/>
          <w:sz w:val="28"/>
          <w:szCs w:val="28"/>
        </w:rPr>
        <w:t>ư</w:t>
      </w:r>
      <w:r w:rsidR="00742747" w:rsidRPr="00E00D18">
        <w:rPr>
          <w:rFonts w:ascii="Times New Roman" w:hAnsi="Times New Roman"/>
          <w:sz w:val="28"/>
          <w:szCs w:val="28"/>
        </w:rPr>
        <w:t>ờng hợp</w:t>
      </w:r>
      <w:r w:rsidR="00CE4CA1">
        <w:rPr>
          <w:rFonts w:ascii="Times New Roman" w:hAnsi="Times New Roman"/>
          <w:sz w:val="28"/>
          <w:szCs w:val="28"/>
        </w:rPr>
        <w:t xml:space="preserve"> </w:t>
      </w:r>
      <w:r w:rsidR="00742747" w:rsidRPr="00E00D18">
        <w:rPr>
          <w:rFonts w:ascii="Times New Roman" w:hAnsi="Times New Roman"/>
          <w:sz w:val="28"/>
          <w:szCs w:val="28"/>
        </w:rPr>
        <w:t xml:space="preserve">hoãn tiêm </w:t>
      </w:r>
      <w:r w:rsidRPr="00E00D18">
        <w:rPr>
          <w:rFonts w:ascii="Times New Roman" w:hAnsi="Times New Roman"/>
          <w:sz w:val="28"/>
          <w:szCs w:val="28"/>
        </w:rPr>
        <w:t xml:space="preserve">vắc xin </w:t>
      </w:r>
      <w:bookmarkStart w:id="1" w:name="_Hlk88570328"/>
      <w:r w:rsidR="008D75EC" w:rsidRPr="008D75EC">
        <w:rPr>
          <w:rFonts w:ascii="Times New Roman" w:hAnsi="Times New Roman"/>
          <w:sz w:val="28"/>
          <w:szCs w:val="28"/>
        </w:rPr>
        <w:t>Comirnaty -</w:t>
      </w:r>
      <w:r w:rsidR="008D75EC">
        <w:rPr>
          <w:rFonts w:ascii="Times New Roman" w:hAnsi="Times New Roman"/>
          <w:sz w:val="28"/>
          <w:szCs w:val="28"/>
        </w:rPr>
        <w:t xml:space="preserve"> </w:t>
      </w:r>
      <w:r w:rsidR="003A50FE" w:rsidRPr="003A50FE">
        <w:rPr>
          <w:rFonts w:ascii="Times New Roman" w:hAnsi="Times New Roman"/>
          <w:sz w:val="28"/>
          <w:szCs w:val="28"/>
        </w:rPr>
        <w:t>Pfizer</w:t>
      </w:r>
      <w:bookmarkEnd w:id="1"/>
      <w:r w:rsidR="003A50FE">
        <w:rPr>
          <w:rFonts w:ascii="Times New Roman" w:hAnsi="Times New Roman"/>
          <w:sz w:val="28"/>
          <w:szCs w:val="28"/>
        </w:rPr>
        <w:t xml:space="preserve"> </w:t>
      </w:r>
      <w:r w:rsidR="00742747" w:rsidRPr="00E00D18">
        <w:rPr>
          <w:rFonts w:ascii="Times New Roman" w:hAnsi="Times New Roman"/>
          <w:sz w:val="28"/>
          <w:szCs w:val="28"/>
        </w:rPr>
        <w:t>các đợt</w:t>
      </w:r>
      <w:r w:rsidR="003A50FE">
        <w:rPr>
          <w:rFonts w:ascii="Times New Roman" w:hAnsi="Times New Roman"/>
          <w:sz w:val="28"/>
          <w:szCs w:val="28"/>
        </w:rPr>
        <w:t>.</w:t>
      </w:r>
    </w:p>
    <w:p w:rsidR="00742747" w:rsidRPr="00E00D18" w:rsidRDefault="00E00D18" w:rsidP="00E00D18">
      <w:pPr>
        <w:spacing w:before="120" w:after="120" w:line="240" w:lineRule="auto"/>
        <w:jc w:val="both"/>
        <w:rPr>
          <w:rFonts w:ascii="Times New Roman" w:hAnsi="Times New Roman"/>
          <w:sz w:val="28"/>
          <w:szCs w:val="28"/>
        </w:rPr>
      </w:pPr>
      <w:r>
        <w:rPr>
          <w:rFonts w:ascii="Times New Roman" w:hAnsi="Times New Roman"/>
          <w:sz w:val="28"/>
          <w:szCs w:val="28"/>
        </w:rPr>
        <w:tab/>
        <w:t>*</w:t>
      </w:r>
      <w:r w:rsidR="00742747" w:rsidRPr="00E00D18">
        <w:rPr>
          <w:rFonts w:ascii="Times New Roman" w:hAnsi="Times New Roman"/>
          <w:sz w:val="28"/>
          <w:szCs w:val="28"/>
        </w:rPr>
        <w:t xml:space="preserve"> </w:t>
      </w:r>
      <w:r>
        <w:rPr>
          <w:rFonts w:ascii="Times New Roman" w:hAnsi="Times New Roman"/>
          <w:sz w:val="28"/>
          <w:szCs w:val="28"/>
        </w:rPr>
        <w:t>C</w:t>
      </w:r>
      <w:r w:rsidR="00742747" w:rsidRPr="00E00D18">
        <w:rPr>
          <w:rFonts w:ascii="Times New Roman" w:hAnsi="Times New Roman"/>
          <w:sz w:val="28"/>
          <w:szCs w:val="28"/>
        </w:rPr>
        <w:t>ác tr</w:t>
      </w:r>
      <w:r w:rsidR="00742747" w:rsidRPr="00E00D18">
        <w:rPr>
          <w:rFonts w:ascii="Times New Roman" w:hAnsi="Times New Roman" w:hint="eastAsia"/>
          <w:sz w:val="28"/>
          <w:szCs w:val="28"/>
        </w:rPr>
        <w:t>ư</w:t>
      </w:r>
      <w:r w:rsidR="00742747" w:rsidRPr="00E00D18">
        <w:rPr>
          <w:rFonts w:ascii="Times New Roman" w:hAnsi="Times New Roman"/>
          <w:sz w:val="28"/>
          <w:szCs w:val="28"/>
        </w:rPr>
        <w:t>ờng hợp</w:t>
      </w:r>
      <w:r w:rsidR="00150B0C">
        <w:rPr>
          <w:rFonts w:ascii="Times New Roman" w:hAnsi="Times New Roman"/>
          <w:sz w:val="28"/>
          <w:szCs w:val="28"/>
        </w:rPr>
        <w:t xml:space="preserve"> đã</w:t>
      </w:r>
      <w:r w:rsidR="00742747" w:rsidRPr="00E00D18">
        <w:rPr>
          <w:rFonts w:ascii="Times New Roman" w:hAnsi="Times New Roman"/>
          <w:sz w:val="28"/>
          <w:szCs w:val="28"/>
        </w:rPr>
        <w:t xml:space="preserve"> tiêm mũi 1</w:t>
      </w:r>
      <w:r w:rsidR="00DC5F04" w:rsidRPr="00E00D18">
        <w:rPr>
          <w:rFonts w:ascii="Times New Roman" w:hAnsi="Times New Roman"/>
          <w:sz w:val="28"/>
          <w:szCs w:val="28"/>
        </w:rPr>
        <w:t xml:space="preserve"> </w:t>
      </w:r>
      <w:r w:rsidR="00742747" w:rsidRPr="00E00D18">
        <w:rPr>
          <w:rFonts w:ascii="Times New Roman" w:hAnsi="Times New Roman"/>
          <w:sz w:val="28"/>
          <w:szCs w:val="28"/>
        </w:rPr>
        <w:t xml:space="preserve">vắc xin </w:t>
      </w:r>
      <w:r w:rsidR="008D75EC" w:rsidRPr="008D75EC">
        <w:rPr>
          <w:rFonts w:ascii="Times New Roman" w:hAnsi="Times New Roman"/>
          <w:sz w:val="28"/>
          <w:szCs w:val="28"/>
        </w:rPr>
        <w:t>Comirnaty -</w:t>
      </w:r>
      <w:r w:rsidR="008D75EC">
        <w:rPr>
          <w:rFonts w:ascii="Times New Roman" w:hAnsi="Times New Roman"/>
          <w:sz w:val="28"/>
          <w:szCs w:val="28"/>
        </w:rPr>
        <w:t xml:space="preserve"> </w:t>
      </w:r>
      <w:r w:rsidR="003A50FE" w:rsidRPr="003A50FE">
        <w:rPr>
          <w:rFonts w:ascii="Times New Roman" w:hAnsi="Times New Roman"/>
          <w:sz w:val="28"/>
          <w:szCs w:val="28"/>
        </w:rPr>
        <w:t>Pfizer</w:t>
      </w:r>
      <w:r w:rsidR="003A50FE">
        <w:rPr>
          <w:rFonts w:ascii="Times New Roman" w:hAnsi="Times New Roman"/>
          <w:sz w:val="28"/>
          <w:szCs w:val="28"/>
        </w:rPr>
        <w:t xml:space="preserve"> </w:t>
      </w:r>
      <w:r w:rsidR="00742747" w:rsidRPr="00E00D18">
        <w:rPr>
          <w:rFonts w:ascii="Times New Roman" w:hAnsi="Times New Roman"/>
          <w:sz w:val="28"/>
          <w:szCs w:val="28"/>
        </w:rPr>
        <w:t>ở các địa ph</w:t>
      </w:r>
      <w:r w:rsidR="00742747" w:rsidRPr="00E00D18">
        <w:rPr>
          <w:rFonts w:ascii="Times New Roman" w:hAnsi="Times New Roman" w:hint="eastAsia"/>
          <w:sz w:val="28"/>
          <w:szCs w:val="28"/>
        </w:rPr>
        <w:t>ươ</w:t>
      </w:r>
      <w:r w:rsidR="00742747" w:rsidRPr="00E00D18">
        <w:rPr>
          <w:rFonts w:ascii="Times New Roman" w:hAnsi="Times New Roman"/>
          <w:sz w:val="28"/>
          <w:szCs w:val="28"/>
        </w:rPr>
        <w:t>ng khác</w:t>
      </w:r>
      <w:r w:rsidR="00150B0C">
        <w:rPr>
          <w:rFonts w:ascii="Times New Roman" w:hAnsi="Times New Roman"/>
          <w:sz w:val="28"/>
          <w:szCs w:val="28"/>
        </w:rPr>
        <w:t xml:space="preserve"> đã đến thời gian tiêm mũi 2</w:t>
      </w:r>
      <w:r w:rsidR="00742747" w:rsidRPr="00E00D18">
        <w:rPr>
          <w:rFonts w:ascii="Times New Roman" w:hAnsi="Times New Roman"/>
          <w:sz w:val="28"/>
          <w:szCs w:val="28"/>
        </w:rPr>
        <w:t>.</w:t>
      </w:r>
    </w:p>
    <w:p w:rsidR="00C05750" w:rsidRPr="00807388" w:rsidRDefault="00742747" w:rsidP="00742747">
      <w:pPr>
        <w:spacing w:before="120" w:after="120" w:line="240" w:lineRule="auto"/>
        <w:ind w:firstLine="720"/>
        <w:jc w:val="both"/>
        <w:rPr>
          <w:rFonts w:ascii="Times New Roman" w:hAnsi="Times New Roman"/>
          <w:sz w:val="28"/>
          <w:szCs w:val="28"/>
        </w:rPr>
      </w:pPr>
      <w:r w:rsidRPr="00742747">
        <w:rPr>
          <w:rFonts w:ascii="Times New Roman" w:hAnsi="Times New Roman"/>
          <w:sz w:val="28"/>
          <w:szCs w:val="28"/>
        </w:rPr>
        <w:t>+ Các tr</w:t>
      </w:r>
      <w:r w:rsidRPr="00742747">
        <w:rPr>
          <w:rFonts w:ascii="Times New Roman" w:hAnsi="Times New Roman" w:hint="eastAsia"/>
          <w:sz w:val="28"/>
          <w:szCs w:val="28"/>
        </w:rPr>
        <w:t>ư</w:t>
      </w:r>
      <w:r w:rsidRPr="00742747">
        <w:rPr>
          <w:rFonts w:ascii="Times New Roman" w:hAnsi="Times New Roman"/>
          <w:sz w:val="28"/>
          <w:szCs w:val="28"/>
        </w:rPr>
        <w:t>ờng hợp đặc biệt do Giám đốc Trung tâm Y tế quyết định.</w:t>
      </w:r>
    </w:p>
    <w:p w:rsidR="00691C28" w:rsidRPr="00BF4991" w:rsidRDefault="00816E5B" w:rsidP="00C05750">
      <w:pPr>
        <w:spacing w:before="120" w:after="120" w:line="240" w:lineRule="auto"/>
        <w:ind w:firstLine="720"/>
        <w:jc w:val="both"/>
        <w:rPr>
          <w:rFonts w:ascii="Times New Roman" w:hAnsi="Times New Roman"/>
          <w:color w:val="000000" w:themeColor="text1"/>
          <w:spacing w:val="-2"/>
          <w:sz w:val="28"/>
          <w:szCs w:val="28"/>
        </w:rPr>
      </w:pPr>
      <w:r w:rsidRPr="00807388">
        <w:rPr>
          <w:rFonts w:ascii="Times New Roman" w:hAnsi="Times New Roman"/>
          <w:sz w:val="28"/>
          <w:szCs w:val="28"/>
        </w:rPr>
        <w:t xml:space="preserve"> </w:t>
      </w:r>
      <w:r w:rsidR="00836B87" w:rsidRPr="00807388">
        <w:rPr>
          <w:rFonts w:ascii="Times New Roman" w:hAnsi="Times New Roman"/>
          <w:sz w:val="28"/>
          <w:szCs w:val="28"/>
        </w:rPr>
        <w:t xml:space="preserve"> </w:t>
      </w:r>
      <w:r w:rsidR="00691C28" w:rsidRPr="00BF4991">
        <w:rPr>
          <w:rFonts w:ascii="Times New Roman" w:hAnsi="Times New Roman"/>
          <w:color w:val="000000" w:themeColor="text1"/>
          <w:spacing w:val="-2"/>
          <w:sz w:val="28"/>
          <w:szCs w:val="28"/>
        </w:rPr>
        <w:t xml:space="preserve">- Cơ sở tiêm chủng lập kế hoạch buổi tiêm chủng: </w:t>
      </w:r>
      <w:r w:rsidR="00290F97">
        <w:rPr>
          <w:rFonts w:ascii="Times New Roman" w:hAnsi="Times New Roman"/>
          <w:color w:val="000000" w:themeColor="text1"/>
          <w:spacing w:val="-2"/>
          <w:sz w:val="28"/>
          <w:szCs w:val="28"/>
        </w:rPr>
        <w:t>L</w:t>
      </w:r>
      <w:r w:rsidR="00691C28" w:rsidRPr="00BF4991">
        <w:rPr>
          <w:rFonts w:ascii="Times New Roman" w:hAnsi="Times New Roman"/>
          <w:color w:val="000000" w:themeColor="text1"/>
          <w:spacing w:val="-2"/>
          <w:sz w:val="28"/>
          <w:szCs w:val="28"/>
        </w:rPr>
        <w:t>ập danh sách đối tượng đến tiêm chủng theo các khung giờ khác nhau đảm bảo</w:t>
      </w:r>
      <w:r w:rsidR="008D51D3" w:rsidRPr="00BF4991">
        <w:rPr>
          <w:rFonts w:ascii="Times New Roman" w:hAnsi="Times New Roman"/>
          <w:color w:val="000000" w:themeColor="text1"/>
          <w:spacing w:val="-2"/>
          <w:sz w:val="28"/>
          <w:szCs w:val="28"/>
        </w:rPr>
        <w:t xml:space="preserve"> đúng quy định của Bộ Y tế</w:t>
      </w:r>
      <w:r w:rsidR="005934FB">
        <w:rPr>
          <w:rFonts w:ascii="Times New Roman" w:hAnsi="Times New Roman"/>
          <w:color w:val="000000" w:themeColor="text1"/>
          <w:spacing w:val="-2"/>
          <w:sz w:val="28"/>
          <w:szCs w:val="28"/>
        </w:rPr>
        <w:t>,</w:t>
      </w:r>
      <w:r w:rsidR="00E45D24" w:rsidRPr="00BF4991">
        <w:rPr>
          <w:rFonts w:ascii="Times New Roman" w:hAnsi="Times New Roman"/>
          <w:color w:val="000000" w:themeColor="text1"/>
          <w:spacing w:val="-2"/>
          <w:sz w:val="28"/>
          <w:szCs w:val="28"/>
        </w:rPr>
        <w:t xml:space="preserve"> x</w:t>
      </w:r>
      <w:r w:rsidR="00691C28" w:rsidRPr="00BF4991">
        <w:rPr>
          <w:rFonts w:ascii="Times New Roman" w:hAnsi="Times New Roman"/>
          <w:color w:val="000000" w:themeColor="text1"/>
          <w:spacing w:val="-2"/>
          <w:sz w:val="28"/>
          <w:szCs w:val="28"/>
        </w:rPr>
        <w:t>ác định và thông báo thời gian tiêm chủng cho từng nhóm đối tượng hoặc từng tổ dân phố</w:t>
      </w:r>
      <w:r w:rsidR="00E45D24" w:rsidRPr="00BF4991">
        <w:rPr>
          <w:rFonts w:ascii="Times New Roman" w:hAnsi="Times New Roman"/>
          <w:color w:val="000000" w:themeColor="text1"/>
          <w:spacing w:val="-2"/>
          <w:sz w:val="28"/>
          <w:szCs w:val="28"/>
        </w:rPr>
        <w:t>, cơ quan tránh chồng chéo và không đảm bảo giãn cách theo quy định.</w:t>
      </w:r>
    </w:p>
    <w:p w:rsidR="00A82EFE" w:rsidRPr="00B01FCC" w:rsidRDefault="001104E1"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E45D24" w:rsidRPr="00B01FCC">
        <w:rPr>
          <w:rFonts w:ascii="Times New Roman" w:hAnsi="Times New Roman"/>
          <w:color w:val="000000" w:themeColor="text1"/>
          <w:sz w:val="28"/>
          <w:szCs w:val="28"/>
        </w:rPr>
        <w:t>Các đơn vị thực hiện tiêm chủng đ</w:t>
      </w:r>
      <w:r w:rsidRPr="00B01FCC">
        <w:rPr>
          <w:rFonts w:ascii="Times New Roman" w:hAnsi="Times New Roman"/>
          <w:color w:val="000000" w:themeColor="text1"/>
          <w:sz w:val="28"/>
          <w:szCs w:val="28"/>
        </w:rPr>
        <w:t>ảm bảo nhập liệu đầy đủ thông tin các đối tượng</w:t>
      </w:r>
      <w:r w:rsidR="007F7522" w:rsidRPr="00B01FCC">
        <w:rPr>
          <w:rFonts w:ascii="Times New Roman" w:hAnsi="Times New Roman"/>
          <w:color w:val="000000" w:themeColor="text1"/>
          <w:sz w:val="28"/>
          <w:szCs w:val="28"/>
        </w:rPr>
        <w:t xml:space="preserve"> dự kiến tiêm chủng, danh sách dự phòng tiêm (khoảng 20-30% số đối tượng chính</w:t>
      </w:r>
      <w:r w:rsidR="005934FB">
        <w:rPr>
          <w:rFonts w:ascii="Times New Roman" w:hAnsi="Times New Roman"/>
          <w:color w:val="000000" w:themeColor="text1"/>
          <w:sz w:val="28"/>
          <w:szCs w:val="28"/>
        </w:rPr>
        <w:t xml:space="preserve"> </w:t>
      </w:r>
      <w:r w:rsidR="007F7522" w:rsidRPr="00B01FCC">
        <w:rPr>
          <w:rFonts w:ascii="Times New Roman" w:hAnsi="Times New Roman"/>
          <w:color w:val="000000" w:themeColor="text1"/>
          <w:sz w:val="28"/>
          <w:szCs w:val="28"/>
        </w:rPr>
        <w:t xml:space="preserve">thức) vào phần mềm Hồ sơ sức khỏe điện tử tại địa chỉ </w:t>
      </w:r>
      <w:r w:rsidR="00573B01" w:rsidRPr="00573B01">
        <w:rPr>
          <w:rFonts w:ascii="Times New Roman" w:hAnsi="Times New Roman"/>
          <w:color w:val="000000" w:themeColor="text1"/>
          <w:sz w:val="28"/>
          <w:szCs w:val="28"/>
        </w:rPr>
        <w:t>http://tiemchungcovid19.moh.gov.vn</w:t>
      </w:r>
      <w:r w:rsidR="005B1CD3" w:rsidRPr="00B01FCC">
        <w:rPr>
          <w:rFonts w:ascii="Times New Roman" w:hAnsi="Times New Roman"/>
          <w:color w:val="000000" w:themeColor="text1"/>
          <w:sz w:val="28"/>
          <w:szCs w:val="28"/>
        </w:rPr>
        <w:t xml:space="preserve"> ít nhất trướ</w:t>
      </w:r>
      <w:r w:rsidR="008D51D3">
        <w:rPr>
          <w:rFonts w:ascii="Times New Roman" w:hAnsi="Times New Roman"/>
          <w:color w:val="000000" w:themeColor="text1"/>
          <w:sz w:val="28"/>
          <w:szCs w:val="28"/>
        </w:rPr>
        <w:t>c 01</w:t>
      </w:r>
      <w:r w:rsidR="005B1CD3" w:rsidRPr="00B01FCC">
        <w:rPr>
          <w:rFonts w:ascii="Times New Roman" w:hAnsi="Times New Roman"/>
          <w:color w:val="000000" w:themeColor="text1"/>
          <w:sz w:val="28"/>
          <w:szCs w:val="28"/>
        </w:rPr>
        <w:t xml:space="preserve"> ngày tổ chức tiêm chủ</w:t>
      </w:r>
      <w:r w:rsidR="00E45D24" w:rsidRPr="00B01FCC">
        <w:rPr>
          <w:rFonts w:ascii="Times New Roman" w:hAnsi="Times New Roman"/>
          <w:color w:val="000000" w:themeColor="text1"/>
          <w:sz w:val="28"/>
          <w:szCs w:val="28"/>
        </w:rPr>
        <w:t>ng và l</w:t>
      </w:r>
      <w:r w:rsidR="00BF6F03" w:rsidRPr="00B01FCC">
        <w:rPr>
          <w:rFonts w:ascii="Times New Roman" w:hAnsi="Times New Roman"/>
          <w:color w:val="000000" w:themeColor="text1"/>
          <w:sz w:val="28"/>
          <w:szCs w:val="28"/>
        </w:rPr>
        <w:t xml:space="preserve">ập kế hoạch tiêm chủng tại phần mềm Hồ sơ sức khỏe điện tử tại địa chỉ </w:t>
      </w:r>
      <w:r w:rsidR="00573B01" w:rsidRPr="00573B01">
        <w:rPr>
          <w:rFonts w:ascii="Times New Roman" w:hAnsi="Times New Roman"/>
          <w:color w:val="000000" w:themeColor="text1"/>
          <w:sz w:val="28"/>
          <w:szCs w:val="28"/>
        </w:rPr>
        <w:t>http://tiemchungcovid19.moh.gov.vn</w:t>
      </w:r>
      <w:r w:rsidR="00E45D24" w:rsidRPr="00B01FCC">
        <w:rPr>
          <w:rStyle w:val="Hyperlink"/>
          <w:rFonts w:ascii="Times New Roman" w:hAnsi="Times New Roman"/>
          <w:color w:val="000000" w:themeColor="text1"/>
          <w:sz w:val="28"/>
          <w:szCs w:val="28"/>
        </w:rPr>
        <w:t>.</w:t>
      </w:r>
    </w:p>
    <w:p w:rsidR="00691C28" w:rsidRPr="00B01FCC" w:rsidRDefault="00E45D2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4</w:t>
      </w:r>
      <w:r w:rsidR="00691C28" w:rsidRPr="00B01FCC">
        <w:rPr>
          <w:rFonts w:ascii="Times New Roman" w:hAnsi="Times New Roman"/>
          <w:b/>
          <w:color w:val="000000" w:themeColor="text1"/>
          <w:sz w:val="28"/>
          <w:szCs w:val="28"/>
        </w:rPr>
        <w:t>.2. Cơ sở vật chất</w:t>
      </w:r>
      <w:r w:rsidR="005C5087">
        <w:rPr>
          <w:rFonts w:ascii="Times New Roman" w:hAnsi="Times New Roman"/>
          <w:b/>
          <w:color w:val="000000" w:themeColor="text1"/>
          <w:sz w:val="28"/>
          <w:szCs w:val="28"/>
        </w:rPr>
        <w:t>:</w:t>
      </w:r>
    </w:p>
    <w:p w:rsidR="00691C28" w:rsidRPr="00B01FCC" w:rsidRDefault="00E45D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Bố trí điểm tiêm chủng theo quy tắc 1 chiều, đảm bảo có</w:t>
      </w:r>
      <w:r w:rsidR="00691C28" w:rsidRPr="00B01FCC">
        <w:rPr>
          <w:rFonts w:ascii="Times New Roman" w:hAnsi="Times New Roman"/>
          <w:color w:val="000000" w:themeColor="text1"/>
          <w:sz w:val="28"/>
          <w:szCs w:val="28"/>
        </w:rPr>
        <w:t xml:space="preserve"> khu vực chờ trước tiêm chủ</w:t>
      </w:r>
      <w:r w:rsidRPr="00B01FCC">
        <w:rPr>
          <w:rFonts w:ascii="Times New Roman" w:hAnsi="Times New Roman"/>
          <w:color w:val="000000" w:themeColor="text1"/>
          <w:sz w:val="28"/>
          <w:szCs w:val="28"/>
        </w:rPr>
        <w:t>ng;</w:t>
      </w:r>
      <w:r w:rsidR="00691C28"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 xml:space="preserve">khu vực </w:t>
      </w:r>
      <w:r w:rsidR="00691C28" w:rsidRPr="00B01FCC">
        <w:rPr>
          <w:rFonts w:ascii="Times New Roman" w:hAnsi="Times New Roman"/>
          <w:color w:val="000000" w:themeColor="text1"/>
          <w:sz w:val="28"/>
          <w:szCs w:val="28"/>
        </w:rPr>
        <w:t>sàng lọc, tư v</w:t>
      </w:r>
      <w:r w:rsidR="00462089" w:rsidRPr="00B01FCC">
        <w:rPr>
          <w:rFonts w:ascii="Times New Roman" w:hAnsi="Times New Roman"/>
          <w:color w:val="000000" w:themeColor="text1"/>
          <w:sz w:val="28"/>
          <w:szCs w:val="28"/>
        </w:rPr>
        <w:t>ấ</w:t>
      </w:r>
      <w:r w:rsidRPr="00B01FCC">
        <w:rPr>
          <w:rFonts w:ascii="Times New Roman" w:hAnsi="Times New Roman"/>
          <w:color w:val="000000" w:themeColor="text1"/>
          <w:sz w:val="28"/>
          <w:szCs w:val="28"/>
        </w:rPr>
        <w:t>n; phòng</w:t>
      </w:r>
      <w:r w:rsidR="00691C28" w:rsidRPr="00B01FCC">
        <w:rPr>
          <w:rFonts w:ascii="Times New Roman" w:hAnsi="Times New Roman"/>
          <w:color w:val="000000" w:themeColor="text1"/>
          <w:sz w:val="28"/>
          <w:szCs w:val="28"/>
        </w:rPr>
        <w:t xml:space="preserve"> tiêm chủ</w:t>
      </w:r>
      <w:r w:rsidRPr="00B01FCC">
        <w:rPr>
          <w:rFonts w:ascii="Times New Roman" w:hAnsi="Times New Roman"/>
          <w:color w:val="000000" w:themeColor="text1"/>
          <w:sz w:val="28"/>
          <w:szCs w:val="28"/>
        </w:rPr>
        <w:t xml:space="preserve">ng và </w:t>
      </w:r>
      <w:r w:rsidR="00691C28" w:rsidRPr="00B01FCC">
        <w:rPr>
          <w:rFonts w:ascii="Times New Roman" w:hAnsi="Times New Roman"/>
          <w:color w:val="000000" w:themeColor="text1"/>
          <w:sz w:val="28"/>
          <w:szCs w:val="28"/>
        </w:rPr>
        <w:t>theo dõi</w:t>
      </w:r>
      <w:r w:rsidR="00462089" w:rsidRPr="00B01FCC">
        <w:rPr>
          <w:rFonts w:ascii="Times New Roman" w:hAnsi="Times New Roman"/>
          <w:color w:val="000000" w:themeColor="text1"/>
          <w:sz w:val="28"/>
          <w:szCs w:val="28"/>
        </w:rPr>
        <w:t xml:space="preserve"> </w:t>
      </w:r>
      <w:r w:rsidR="00691C28" w:rsidRPr="00B01FCC">
        <w:rPr>
          <w:rFonts w:ascii="Times New Roman" w:hAnsi="Times New Roman"/>
          <w:color w:val="000000" w:themeColor="text1"/>
          <w:sz w:val="28"/>
          <w:szCs w:val="28"/>
        </w:rPr>
        <w:t>và xử trí tai bi</w:t>
      </w:r>
      <w:r w:rsidR="00462089" w:rsidRPr="00B01FCC">
        <w:rPr>
          <w:rFonts w:ascii="Times New Roman" w:hAnsi="Times New Roman"/>
          <w:color w:val="000000" w:themeColor="text1"/>
          <w:sz w:val="28"/>
          <w:szCs w:val="28"/>
        </w:rPr>
        <w:t>ế</w:t>
      </w:r>
      <w:r w:rsidR="00691C28" w:rsidRPr="00B01FCC">
        <w:rPr>
          <w:rFonts w:ascii="Times New Roman" w:hAnsi="Times New Roman"/>
          <w:color w:val="000000" w:themeColor="text1"/>
          <w:sz w:val="28"/>
          <w:szCs w:val="28"/>
        </w:rPr>
        <w:t>n sau tiêm chủng 30 phút đảm bảo thông tho</w:t>
      </w:r>
      <w:r w:rsidR="002C0CFE" w:rsidRPr="00B01FCC">
        <w:rPr>
          <w:rFonts w:ascii="Times New Roman" w:hAnsi="Times New Roman"/>
          <w:color w:val="000000" w:themeColor="text1"/>
          <w:sz w:val="28"/>
          <w:szCs w:val="28"/>
        </w:rPr>
        <w:t>á</w:t>
      </w:r>
      <w:r w:rsidR="00691C28" w:rsidRPr="00B01FCC">
        <w:rPr>
          <w:rFonts w:ascii="Times New Roman" w:hAnsi="Times New Roman"/>
          <w:color w:val="000000" w:themeColor="text1"/>
          <w:sz w:val="28"/>
          <w:szCs w:val="28"/>
        </w:rPr>
        <w:t>ng, đủ</w:t>
      </w:r>
      <w:r w:rsidR="00462089" w:rsidRPr="00B01FCC">
        <w:rPr>
          <w:rFonts w:ascii="Times New Roman" w:hAnsi="Times New Roman"/>
          <w:color w:val="000000" w:themeColor="text1"/>
          <w:sz w:val="28"/>
          <w:szCs w:val="28"/>
        </w:rPr>
        <w:t xml:space="preserve"> ghế ngồi và gi</w:t>
      </w:r>
      <w:r w:rsidR="00691C28" w:rsidRPr="00B01FCC">
        <w:rPr>
          <w:rFonts w:ascii="Times New Roman" w:hAnsi="Times New Roman"/>
          <w:color w:val="000000" w:themeColor="text1"/>
          <w:sz w:val="28"/>
          <w:szCs w:val="28"/>
        </w:rPr>
        <w:t>ữ</w:t>
      </w:r>
      <w:r w:rsidR="00462089" w:rsidRPr="00B01FCC">
        <w:rPr>
          <w:rFonts w:ascii="Times New Roman" w:hAnsi="Times New Roman"/>
          <w:color w:val="000000" w:themeColor="text1"/>
          <w:sz w:val="28"/>
          <w:szCs w:val="28"/>
        </w:rPr>
        <w:t xml:space="preserve"> </w:t>
      </w:r>
      <w:r w:rsidR="00691C28" w:rsidRPr="00B01FCC">
        <w:rPr>
          <w:rFonts w:ascii="Times New Roman" w:hAnsi="Times New Roman"/>
          <w:color w:val="000000" w:themeColor="text1"/>
          <w:sz w:val="28"/>
          <w:szCs w:val="28"/>
        </w:rPr>
        <w:lastRenderedPageBreak/>
        <w:t>khoảng cách giữ</w:t>
      </w:r>
      <w:r w:rsidR="00462089" w:rsidRPr="00B01FCC">
        <w:rPr>
          <w:rFonts w:ascii="Times New Roman" w:hAnsi="Times New Roman"/>
          <w:color w:val="000000" w:themeColor="text1"/>
          <w:sz w:val="28"/>
          <w:szCs w:val="28"/>
        </w:rPr>
        <w:t>a các đố</w:t>
      </w:r>
      <w:r w:rsidR="00691C28" w:rsidRPr="00B01FCC">
        <w:rPr>
          <w:rFonts w:ascii="Times New Roman" w:hAnsi="Times New Roman"/>
          <w:color w:val="000000" w:themeColor="text1"/>
          <w:sz w:val="28"/>
          <w:szCs w:val="28"/>
        </w:rPr>
        <w:t>i tượng được tiêm chủ</w:t>
      </w:r>
      <w:r w:rsidR="00462089" w:rsidRPr="00B01FCC">
        <w:rPr>
          <w:rFonts w:ascii="Times New Roman" w:hAnsi="Times New Roman"/>
          <w:color w:val="000000" w:themeColor="text1"/>
          <w:sz w:val="28"/>
          <w:szCs w:val="28"/>
        </w:rPr>
        <w:t>ng, nhân viên y tế</w:t>
      </w:r>
      <w:r w:rsidR="00691C28" w:rsidRPr="00B01FCC">
        <w:rPr>
          <w:rFonts w:ascii="Times New Roman" w:hAnsi="Times New Roman"/>
          <w:color w:val="000000" w:themeColor="text1"/>
          <w:sz w:val="28"/>
          <w:szCs w:val="28"/>
        </w:rPr>
        <w:t xml:space="preserve">, </w:t>
      </w:r>
      <w:r w:rsidR="005F59F9">
        <w:rPr>
          <w:rFonts w:ascii="Times New Roman" w:hAnsi="Times New Roman"/>
          <w:color w:val="000000" w:themeColor="text1"/>
          <w:sz w:val="28"/>
          <w:szCs w:val="28"/>
        </w:rPr>
        <w:t>phụ huynh học sinh</w:t>
      </w:r>
      <w:r w:rsidR="00691C28" w:rsidRPr="00B01FCC">
        <w:rPr>
          <w:rFonts w:ascii="Times New Roman" w:hAnsi="Times New Roman"/>
          <w:color w:val="000000" w:themeColor="text1"/>
          <w:sz w:val="28"/>
          <w:szCs w:val="28"/>
        </w:rPr>
        <w:t>.</w:t>
      </w:r>
    </w:p>
    <w:p w:rsidR="00E1063C" w:rsidRPr="00B01FCC" w:rsidRDefault="00E1063C"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Đảm bảo hệ thống máy tính, mạng Internet tại các điểm tiêm chủng để thực hiện nhập dữ liệu trong buổi tiêm chủng.</w:t>
      </w:r>
    </w:p>
    <w:p w:rsidR="00691C28" w:rsidRPr="00B01FCC" w:rsidRDefault="00691C28"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Có nhà vệ sinh và </w:t>
      </w:r>
      <w:r w:rsidR="00E45D24" w:rsidRPr="00B01FCC">
        <w:rPr>
          <w:rFonts w:ascii="Times New Roman" w:hAnsi="Times New Roman"/>
          <w:color w:val="000000" w:themeColor="text1"/>
          <w:sz w:val="28"/>
          <w:szCs w:val="28"/>
        </w:rPr>
        <w:t>đảm bảo vệ sinh hàng ngày</w:t>
      </w:r>
      <w:r w:rsidRPr="00B01FCC">
        <w:rPr>
          <w:rFonts w:ascii="Times New Roman" w:hAnsi="Times New Roman"/>
          <w:color w:val="000000" w:themeColor="text1"/>
          <w:sz w:val="28"/>
          <w:szCs w:val="28"/>
        </w:rPr>
        <w:t xml:space="preserve"> b</w:t>
      </w:r>
      <w:r w:rsidR="00462089" w:rsidRPr="00B01FCC">
        <w:rPr>
          <w:rFonts w:ascii="Times New Roman" w:hAnsi="Times New Roman"/>
          <w:color w:val="000000" w:themeColor="text1"/>
          <w:sz w:val="28"/>
          <w:szCs w:val="28"/>
        </w:rPr>
        <w:t>ằ</w:t>
      </w:r>
      <w:r w:rsidRPr="00B01FCC">
        <w:rPr>
          <w:rFonts w:ascii="Times New Roman" w:hAnsi="Times New Roman"/>
          <w:color w:val="000000" w:themeColor="text1"/>
          <w:sz w:val="28"/>
          <w:szCs w:val="28"/>
        </w:rPr>
        <w:t>ng dung dịch khử khuẩn hàng</w:t>
      </w:r>
      <w:r w:rsidR="0046208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ngày.</w:t>
      </w:r>
    </w:p>
    <w:p w:rsidR="00691C28" w:rsidRPr="00B01FCC" w:rsidRDefault="00624F9C"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4</w:t>
      </w:r>
      <w:r w:rsidR="00691C28" w:rsidRPr="00B01FCC">
        <w:rPr>
          <w:rFonts w:ascii="Times New Roman" w:hAnsi="Times New Roman"/>
          <w:b/>
          <w:color w:val="000000" w:themeColor="text1"/>
          <w:sz w:val="28"/>
          <w:szCs w:val="28"/>
        </w:rPr>
        <w:t>.3. Trang thiết bị</w:t>
      </w:r>
      <w:r w:rsidR="005C5087">
        <w:rPr>
          <w:rFonts w:ascii="Times New Roman" w:hAnsi="Times New Roman"/>
          <w:b/>
          <w:color w:val="000000" w:themeColor="text1"/>
          <w:sz w:val="28"/>
          <w:szCs w:val="28"/>
        </w:rPr>
        <w:t>:</w:t>
      </w:r>
    </w:p>
    <w:p w:rsidR="001D5225" w:rsidRPr="00B01FCC" w:rsidRDefault="00691C28"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Chuẩn bị</w:t>
      </w:r>
      <w:r w:rsidR="00462089" w:rsidRPr="00B01FCC">
        <w:rPr>
          <w:rFonts w:ascii="Times New Roman" w:hAnsi="Times New Roman"/>
          <w:color w:val="000000" w:themeColor="text1"/>
          <w:sz w:val="28"/>
          <w:szCs w:val="28"/>
        </w:rPr>
        <w:t xml:space="preserve"> đầ</w:t>
      </w:r>
      <w:r w:rsidRPr="00B01FCC">
        <w:rPr>
          <w:rFonts w:ascii="Times New Roman" w:hAnsi="Times New Roman"/>
          <w:color w:val="000000" w:themeColor="text1"/>
          <w:sz w:val="28"/>
          <w:szCs w:val="28"/>
        </w:rPr>
        <w:t>y đủ các trang thiết bị, dụng cụ, vật tư tiêm chủng, phương tiện</w:t>
      </w:r>
      <w:r w:rsidR="0046208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xử</w:t>
      </w:r>
      <w:r w:rsidR="00462089" w:rsidRPr="00B01FCC">
        <w:rPr>
          <w:rFonts w:ascii="Times New Roman" w:hAnsi="Times New Roman"/>
          <w:color w:val="000000" w:themeColor="text1"/>
          <w:sz w:val="28"/>
          <w:szCs w:val="28"/>
        </w:rPr>
        <w:t xml:space="preserve"> trí cấ</w:t>
      </w:r>
      <w:r w:rsidRPr="00B01FCC">
        <w:rPr>
          <w:rFonts w:ascii="Times New Roman" w:hAnsi="Times New Roman"/>
          <w:color w:val="000000" w:themeColor="text1"/>
          <w:sz w:val="28"/>
          <w:szCs w:val="28"/>
        </w:rPr>
        <w:t>p cứu tại</w:t>
      </w:r>
      <w:r w:rsidR="00462089" w:rsidRPr="00B01FCC">
        <w:rPr>
          <w:rFonts w:ascii="Times New Roman" w:hAnsi="Times New Roman"/>
          <w:color w:val="000000" w:themeColor="text1"/>
          <w:sz w:val="28"/>
          <w:szCs w:val="28"/>
        </w:rPr>
        <w:t xml:space="preserve"> chỗ</w:t>
      </w:r>
      <w:r w:rsidRPr="00B01FCC">
        <w:rPr>
          <w:rFonts w:ascii="Times New Roman" w:hAnsi="Times New Roman"/>
          <w:color w:val="000000" w:themeColor="text1"/>
          <w:sz w:val="28"/>
          <w:szCs w:val="28"/>
        </w:rPr>
        <w:t xml:space="preserve"> và phương án cụ</w:t>
      </w:r>
      <w:r w:rsidR="00462089" w:rsidRPr="00B01FCC">
        <w:rPr>
          <w:rFonts w:ascii="Times New Roman" w:hAnsi="Times New Roman"/>
          <w:color w:val="000000" w:themeColor="text1"/>
          <w:sz w:val="28"/>
          <w:szCs w:val="28"/>
        </w:rPr>
        <w:t xml:space="preserve"> thể đ</w:t>
      </w:r>
      <w:r w:rsidR="00E9129E" w:rsidRPr="00B01FCC">
        <w:rPr>
          <w:rFonts w:ascii="Times New Roman" w:hAnsi="Times New Roman"/>
          <w:color w:val="000000" w:themeColor="text1"/>
          <w:sz w:val="28"/>
          <w:szCs w:val="28"/>
        </w:rPr>
        <w:t>ể</w:t>
      </w:r>
      <w:r w:rsidR="00462089" w:rsidRPr="00B01FCC">
        <w:rPr>
          <w:rFonts w:ascii="Times New Roman" w:hAnsi="Times New Roman"/>
          <w:color w:val="000000" w:themeColor="text1"/>
          <w:sz w:val="28"/>
          <w:szCs w:val="28"/>
        </w:rPr>
        <w:t xml:space="preserve"> hỗ</w:t>
      </w:r>
      <w:r w:rsidRPr="00B01FCC">
        <w:rPr>
          <w:rFonts w:ascii="Times New Roman" w:hAnsi="Times New Roman"/>
          <w:color w:val="000000" w:themeColor="text1"/>
          <w:sz w:val="28"/>
          <w:szCs w:val="28"/>
        </w:rPr>
        <w:t xml:space="preserve"> trợ</w:t>
      </w:r>
      <w:r w:rsidR="00462089" w:rsidRPr="00B01FCC">
        <w:rPr>
          <w:rFonts w:ascii="Times New Roman" w:hAnsi="Times New Roman"/>
          <w:color w:val="000000" w:themeColor="text1"/>
          <w:sz w:val="28"/>
          <w:szCs w:val="28"/>
        </w:rPr>
        <w:t xml:space="preserve"> cấ</w:t>
      </w:r>
      <w:r w:rsidRPr="00B01FCC">
        <w:rPr>
          <w:rFonts w:ascii="Times New Roman" w:hAnsi="Times New Roman"/>
          <w:color w:val="000000" w:themeColor="text1"/>
          <w:sz w:val="28"/>
          <w:szCs w:val="28"/>
        </w:rPr>
        <w:t>p cứu trong trường hợp cần</w:t>
      </w:r>
      <w:r w:rsidR="0046208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thiết.</w:t>
      </w:r>
      <w:r w:rsidR="001D5225" w:rsidRPr="00B01FCC">
        <w:rPr>
          <w:rFonts w:ascii="Times New Roman" w:hAnsi="Times New Roman"/>
          <w:color w:val="000000" w:themeColor="text1"/>
          <w:sz w:val="28"/>
          <w:szCs w:val="28"/>
        </w:rPr>
        <w:t xml:space="preserve"> </w:t>
      </w:r>
    </w:p>
    <w:p w:rsidR="00691C28" w:rsidRPr="00B01FCC" w:rsidRDefault="00462089"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Có bồ</w:t>
      </w:r>
      <w:r w:rsidR="00691C28" w:rsidRPr="00B01FCC">
        <w:rPr>
          <w:rFonts w:ascii="Times New Roman" w:hAnsi="Times New Roman"/>
          <w:color w:val="000000" w:themeColor="text1"/>
          <w:sz w:val="28"/>
          <w:szCs w:val="28"/>
        </w:rPr>
        <w:t>n rửa tay, xà phòng hoặc dung dịch rửa tay nhanh.</w:t>
      </w:r>
    </w:p>
    <w:p w:rsidR="00691C28" w:rsidRPr="00B01FCC" w:rsidRDefault="00462089"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Các bề</w:t>
      </w:r>
      <w:r w:rsidR="00691C28" w:rsidRPr="00B01FCC">
        <w:rPr>
          <w:rFonts w:ascii="Times New Roman" w:hAnsi="Times New Roman"/>
          <w:color w:val="000000" w:themeColor="text1"/>
          <w:sz w:val="28"/>
          <w:szCs w:val="28"/>
        </w:rPr>
        <w:t xml:space="preserve"> mặt thường xuyên tiếp xúc phải được vệ</w:t>
      </w:r>
      <w:r w:rsidR="00E9129E" w:rsidRPr="00B01FCC">
        <w:rPr>
          <w:rFonts w:ascii="Times New Roman" w:hAnsi="Times New Roman"/>
          <w:color w:val="000000" w:themeColor="text1"/>
          <w:sz w:val="28"/>
          <w:szCs w:val="28"/>
        </w:rPr>
        <w:t xml:space="preserve"> sinh bằ</w:t>
      </w:r>
      <w:r w:rsidR="00691C28" w:rsidRPr="00B01FCC">
        <w:rPr>
          <w:rFonts w:ascii="Times New Roman" w:hAnsi="Times New Roman"/>
          <w:color w:val="000000" w:themeColor="text1"/>
          <w:sz w:val="28"/>
          <w:szCs w:val="28"/>
        </w:rPr>
        <w:t>ng các biện pháp</w:t>
      </w:r>
      <w:r w:rsidRPr="00B01FCC">
        <w:rPr>
          <w:rFonts w:ascii="Times New Roman" w:hAnsi="Times New Roman"/>
          <w:color w:val="000000" w:themeColor="text1"/>
          <w:sz w:val="28"/>
          <w:szCs w:val="28"/>
        </w:rPr>
        <w:t xml:space="preserve"> </w:t>
      </w:r>
      <w:r w:rsidR="00691C28" w:rsidRPr="00B01FCC">
        <w:rPr>
          <w:rFonts w:ascii="Times New Roman" w:hAnsi="Times New Roman"/>
          <w:color w:val="000000" w:themeColor="text1"/>
          <w:sz w:val="28"/>
          <w:szCs w:val="28"/>
        </w:rPr>
        <w:t>thích hợ</w:t>
      </w:r>
      <w:r w:rsidR="00E9129E" w:rsidRPr="00B01FCC">
        <w:rPr>
          <w:rFonts w:ascii="Times New Roman" w:hAnsi="Times New Roman"/>
          <w:color w:val="000000" w:themeColor="text1"/>
          <w:sz w:val="28"/>
          <w:szCs w:val="28"/>
        </w:rPr>
        <w:t>p (ít nhấ</w:t>
      </w:r>
      <w:r w:rsidRPr="00B01FCC">
        <w:rPr>
          <w:rFonts w:ascii="Times New Roman" w:hAnsi="Times New Roman"/>
          <w:color w:val="000000" w:themeColor="text1"/>
          <w:sz w:val="28"/>
          <w:szCs w:val="28"/>
        </w:rPr>
        <w:t>t 1 lầ</w:t>
      </w:r>
      <w:r w:rsidR="00691C28" w:rsidRPr="00B01FCC">
        <w:rPr>
          <w:rFonts w:ascii="Times New Roman" w:hAnsi="Times New Roman"/>
          <w:color w:val="000000" w:themeColor="text1"/>
          <w:sz w:val="28"/>
          <w:szCs w:val="28"/>
        </w:rPr>
        <w:t>n/bu</w:t>
      </w:r>
      <w:r w:rsidRPr="00B01FCC">
        <w:rPr>
          <w:rFonts w:ascii="Times New Roman" w:hAnsi="Times New Roman"/>
          <w:color w:val="000000" w:themeColor="text1"/>
          <w:sz w:val="28"/>
          <w:szCs w:val="28"/>
        </w:rPr>
        <w:t>ổ</w:t>
      </w:r>
      <w:r w:rsidR="00691C28" w:rsidRPr="00B01FCC">
        <w:rPr>
          <w:rFonts w:ascii="Times New Roman" w:hAnsi="Times New Roman"/>
          <w:color w:val="000000" w:themeColor="text1"/>
          <w:sz w:val="28"/>
          <w:szCs w:val="28"/>
        </w:rPr>
        <w:t>i khi có dịch tại cộng đ</w:t>
      </w:r>
      <w:r w:rsidRPr="00B01FCC">
        <w:rPr>
          <w:rFonts w:ascii="Times New Roman" w:hAnsi="Times New Roman"/>
          <w:color w:val="000000" w:themeColor="text1"/>
          <w:sz w:val="28"/>
          <w:szCs w:val="28"/>
        </w:rPr>
        <w:t>ồ</w:t>
      </w:r>
      <w:r w:rsidR="00E9129E" w:rsidRPr="00B01FCC">
        <w:rPr>
          <w:rFonts w:ascii="Times New Roman" w:hAnsi="Times New Roman"/>
          <w:color w:val="000000" w:themeColor="text1"/>
          <w:sz w:val="28"/>
          <w:szCs w:val="28"/>
        </w:rPr>
        <w:t>ng và ít nhấ</w:t>
      </w:r>
      <w:r w:rsidR="00691C28" w:rsidRPr="00B01FCC">
        <w:rPr>
          <w:rFonts w:ascii="Times New Roman" w:hAnsi="Times New Roman"/>
          <w:color w:val="000000" w:themeColor="text1"/>
          <w:sz w:val="28"/>
          <w:szCs w:val="28"/>
        </w:rPr>
        <w:t xml:space="preserve">t </w:t>
      </w:r>
      <w:r w:rsidRPr="00B01FCC">
        <w:rPr>
          <w:rFonts w:ascii="Times New Roman" w:hAnsi="Times New Roman"/>
          <w:color w:val="000000" w:themeColor="text1"/>
          <w:sz w:val="28"/>
          <w:szCs w:val="28"/>
        </w:rPr>
        <w:t>1 lầ</w:t>
      </w:r>
      <w:r w:rsidR="00691C28" w:rsidRPr="00B01FCC">
        <w:rPr>
          <w:rFonts w:ascii="Times New Roman" w:hAnsi="Times New Roman"/>
          <w:color w:val="000000" w:themeColor="text1"/>
          <w:sz w:val="28"/>
          <w:szCs w:val="28"/>
        </w:rPr>
        <w:t>n/ngày khi</w:t>
      </w:r>
      <w:r w:rsidRPr="00B01FCC">
        <w:rPr>
          <w:rFonts w:ascii="Times New Roman" w:hAnsi="Times New Roman"/>
          <w:color w:val="000000" w:themeColor="text1"/>
          <w:sz w:val="28"/>
          <w:szCs w:val="28"/>
        </w:rPr>
        <w:t xml:space="preserve"> </w:t>
      </w:r>
      <w:r w:rsidR="00691C28" w:rsidRPr="00B01FCC">
        <w:rPr>
          <w:rFonts w:ascii="Times New Roman" w:hAnsi="Times New Roman"/>
          <w:color w:val="000000" w:themeColor="text1"/>
          <w:sz w:val="28"/>
          <w:szCs w:val="28"/>
        </w:rPr>
        <w:t>không có dịch tại cộng đồng).</w:t>
      </w:r>
    </w:p>
    <w:p w:rsidR="00691C28" w:rsidRPr="00B01FCC" w:rsidRDefault="00691C28"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Chuẩn bị dung dịch sát khuẩn tay nhanh, khẩu trang ngay tại vị trí cửa ra</w:t>
      </w:r>
      <w:r w:rsidR="0046208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vào và các vị</w:t>
      </w:r>
      <w:r w:rsidR="00462089" w:rsidRPr="00B01FCC">
        <w:rPr>
          <w:rFonts w:ascii="Times New Roman" w:hAnsi="Times New Roman"/>
          <w:color w:val="000000" w:themeColor="text1"/>
          <w:sz w:val="28"/>
          <w:szCs w:val="28"/>
        </w:rPr>
        <w:t xml:space="preserve"> trí đố</w:t>
      </w:r>
      <w:r w:rsidRPr="00B01FCC">
        <w:rPr>
          <w:rFonts w:ascii="Times New Roman" w:hAnsi="Times New Roman"/>
          <w:color w:val="000000" w:themeColor="text1"/>
          <w:sz w:val="28"/>
          <w:szCs w:val="28"/>
        </w:rPr>
        <w:t>i tượng tiêm chủ</w:t>
      </w:r>
      <w:r w:rsidR="00462089" w:rsidRPr="00B01FCC">
        <w:rPr>
          <w:rFonts w:ascii="Times New Roman" w:hAnsi="Times New Roman"/>
          <w:color w:val="000000" w:themeColor="text1"/>
          <w:sz w:val="28"/>
          <w:szCs w:val="28"/>
        </w:rPr>
        <w:t>ng, nhân viên y tế</w:t>
      </w:r>
      <w:r w:rsidRPr="00B01FCC">
        <w:rPr>
          <w:rFonts w:ascii="Times New Roman" w:hAnsi="Times New Roman"/>
          <w:color w:val="000000" w:themeColor="text1"/>
          <w:sz w:val="28"/>
          <w:szCs w:val="28"/>
        </w:rPr>
        <w:t xml:space="preserve"> thườ</w:t>
      </w:r>
      <w:r w:rsidR="00462089" w:rsidRPr="00B01FCC">
        <w:rPr>
          <w:rFonts w:ascii="Times New Roman" w:hAnsi="Times New Roman"/>
          <w:color w:val="000000" w:themeColor="text1"/>
          <w:sz w:val="28"/>
          <w:szCs w:val="28"/>
        </w:rPr>
        <w:t>ng xuyên tiế</w:t>
      </w:r>
      <w:r w:rsidRPr="00B01FCC">
        <w:rPr>
          <w:rFonts w:ascii="Times New Roman" w:hAnsi="Times New Roman"/>
          <w:color w:val="000000" w:themeColor="text1"/>
          <w:sz w:val="28"/>
          <w:szCs w:val="28"/>
        </w:rPr>
        <w:t>p xúc (tay</w:t>
      </w:r>
      <w:r w:rsidR="0046208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n</w:t>
      </w:r>
      <w:r w:rsidR="00462089" w:rsidRPr="00B01FCC">
        <w:rPr>
          <w:rFonts w:ascii="Times New Roman" w:hAnsi="Times New Roman"/>
          <w:color w:val="000000" w:themeColor="text1"/>
          <w:sz w:val="28"/>
          <w:szCs w:val="28"/>
        </w:rPr>
        <w:t>ắ</w:t>
      </w:r>
      <w:r w:rsidRPr="00B01FCC">
        <w:rPr>
          <w:rFonts w:ascii="Times New Roman" w:hAnsi="Times New Roman"/>
          <w:color w:val="000000" w:themeColor="text1"/>
          <w:sz w:val="28"/>
          <w:szCs w:val="28"/>
        </w:rPr>
        <w:t>m cửa,</w:t>
      </w:r>
      <w:r w:rsidR="00FA6B8D" w:rsidRPr="00B01FCC">
        <w:rPr>
          <w:rFonts w:ascii="Times New Roman" w:hAnsi="Times New Roman"/>
          <w:color w:val="000000" w:themeColor="text1"/>
          <w:sz w:val="28"/>
          <w:szCs w:val="28"/>
        </w:rPr>
        <w:t xml:space="preserve"> điện thoại cố định,</w:t>
      </w:r>
      <w:r w:rsidRPr="00B01FCC">
        <w:rPr>
          <w:rFonts w:ascii="Times New Roman" w:hAnsi="Times New Roman"/>
          <w:color w:val="000000" w:themeColor="text1"/>
          <w:sz w:val="28"/>
          <w:szCs w:val="28"/>
        </w:rPr>
        <w:t xml:space="preserve"> thang máy,...).</w:t>
      </w:r>
    </w:p>
    <w:p w:rsidR="0049201B" w:rsidRPr="00B01FCC" w:rsidRDefault="0049201B"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Các tài liệu chuyên môn theo quy định; áp phích, tờ rơi hướng dẫn các</w:t>
      </w:r>
      <w:r w:rsidR="005034F7"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bước thực hiện tiêm chủng, lịch tiêm chủng, theo dõi, chăm sóc, xử lý sự cố bất lợi</w:t>
      </w:r>
      <w:r w:rsidR="005034F7"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sau tiêm chủng để cán bộ y tế, đối tượng tiêm chủng có thể đọc, xem được.</w:t>
      </w:r>
    </w:p>
    <w:p w:rsidR="0049201B" w:rsidRPr="00B01FCC" w:rsidRDefault="00FA6B8D"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4</w:t>
      </w:r>
      <w:r w:rsidR="0049201B" w:rsidRPr="00B01FCC">
        <w:rPr>
          <w:rFonts w:ascii="Times New Roman" w:hAnsi="Times New Roman"/>
          <w:b/>
          <w:color w:val="000000" w:themeColor="text1"/>
          <w:sz w:val="28"/>
          <w:szCs w:val="28"/>
        </w:rPr>
        <w:t>.4. Nhân lực:</w:t>
      </w:r>
    </w:p>
    <w:p w:rsidR="0049201B" w:rsidRPr="00B01FCC" w:rsidRDefault="00FA6B8D"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Thực hiện t</w:t>
      </w:r>
      <w:r w:rsidR="0049201B" w:rsidRPr="00B01FCC">
        <w:rPr>
          <w:rFonts w:ascii="Times New Roman" w:hAnsi="Times New Roman"/>
          <w:color w:val="000000" w:themeColor="text1"/>
          <w:sz w:val="28"/>
          <w:szCs w:val="28"/>
        </w:rPr>
        <w:t>heo qui định tại Nghị định số 104/2016/NĐ-CP ngày 01/7/2016 của Chính phủ quy định về hoạt động tiêm chủng và Thông tư số 34/2018/TT-BYT ngày 12/11/2018 của Bộ Y tế.</w:t>
      </w:r>
    </w:p>
    <w:p w:rsidR="00C45016" w:rsidRPr="00B01FCC" w:rsidRDefault="00FA6B8D"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b/>
          <w:color w:val="000000" w:themeColor="text1"/>
          <w:sz w:val="28"/>
          <w:szCs w:val="28"/>
        </w:rPr>
      </w:pPr>
      <w:r w:rsidRPr="00B01FCC">
        <w:rPr>
          <w:rFonts w:ascii="Times New Roman" w:hAnsi="Times New Roman" w:cs="Times New Roman"/>
          <w:b/>
          <w:color w:val="000000" w:themeColor="text1"/>
          <w:sz w:val="28"/>
          <w:szCs w:val="28"/>
        </w:rPr>
        <w:t>4</w:t>
      </w:r>
      <w:r w:rsidR="00C45016" w:rsidRPr="00B01FCC">
        <w:rPr>
          <w:rFonts w:ascii="Times New Roman" w:hAnsi="Times New Roman" w:cs="Times New Roman"/>
          <w:b/>
          <w:color w:val="000000" w:themeColor="text1"/>
          <w:sz w:val="28"/>
          <w:szCs w:val="28"/>
        </w:rPr>
        <w:t>.5. Tiếp nhận, bảo quản, cấp phát vắc xin, vật tư tiêm chủng</w:t>
      </w:r>
      <w:r w:rsidR="005C5087">
        <w:rPr>
          <w:rFonts w:ascii="Times New Roman" w:hAnsi="Times New Roman" w:cs="Times New Roman"/>
          <w:b/>
          <w:color w:val="000000" w:themeColor="text1"/>
          <w:sz w:val="28"/>
          <w:szCs w:val="28"/>
        </w:rPr>
        <w:t>:</w:t>
      </w:r>
    </w:p>
    <w:p w:rsidR="00C45016" w:rsidRPr="00B01FCC" w:rsidRDefault="00C45016"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z w:val="28"/>
          <w:szCs w:val="28"/>
        </w:rPr>
      </w:pPr>
      <w:r w:rsidRPr="00B01FCC">
        <w:rPr>
          <w:rFonts w:ascii="Times New Roman" w:hAnsi="Times New Roman" w:cs="Times New Roman"/>
          <w:color w:val="000000" w:themeColor="text1"/>
          <w:sz w:val="28"/>
          <w:szCs w:val="28"/>
        </w:rPr>
        <w:t>- Việc tiếp nhận, bảo quản vắc xin, vật tư tiêm chủng thực hiện cần tuân thủ theo đúng các quy định tại Nghị định 104/2016/NĐ-CP ngày 1/7/2016 của Chính phủ Quy định về hoạt động tiêm chủng.</w:t>
      </w:r>
    </w:p>
    <w:p w:rsidR="00BA56DD" w:rsidRPr="00BA56DD" w:rsidRDefault="00C45016" w:rsidP="006146FA">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z w:val="28"/>
          <w:szCs w:val="28"/>
        </w:rPr>
      </w:pPr>
      <w:r w:rsidRPr="00B01FCC">
        <w:rPr>
          <w:rFonts w:ascii="Times New Roman" w:hAnsi="Times New Roman" w:cs="Times New Roman"/>
          <w:color w:val="000000" w:themeColor="text1"/>
          <w:sz w:val="28"/>
          <w:szCs w:val="28"/>
        </w:rPr>
        <w:t>- Sử dụng trang thiết bị, vật tư trong tiêm chủng thường xuyên để tiếp nhận, bảo quản, vận chuyển vắc xin COVID-19:</w:t>
      </w:r>
      <w:r w:rsidR="00BA56DD" w:rsidRPr="00BA56DD">
        <w:rPr>
          <w:rFonts w:ascii="Times New Roman" w:hAnsi="Times New Roman" w:cs="Times New Roman"/>
          <w:color w:val="000000" w:themeColor="text1"/>
          <w:sz w:val="28"/>
          <w:szCs w:val="28"/>
        </w:rPr>
        <w:t xml:space="preserve"> Bộ phận D</w:t>
      </w:r>
      <w:r w:rsidR="00BA56DD" w:rsidRPr="00BA56DD">
        <w:rPr>
          <w:rFonts w:ascii="Times New Roman" w:hAnsi="Times New Roman" w:cs="Times New Roman" w:hint="eastAsia"/>
          <w:color w:val="000000" w:themeColor="text1"/>
          <w:sz w:val="28"/>
          <w:szCs w:val="28"/>
        </w:rPr>
        <w:t>ư</w:t>
      </w:r>
      <w:r w:rsidR="00BA56DD" w:rsidRPr="00BA56DD">
        <w:rPr>
          <w:rFonts w:ascii="Times New Roman" w:hAnsi="Times New Roman" w:cs="Times New Roman"/>
          <w:color w:val="000000" w:themeColor="text1"/>
          <w:sz w:val="28"/>
          <w:szCs w:val="28"/>
        </w:rPr>
        <w:t xml:space="preserve">ợc - phòng Kế hoạch – Nghiệp vụ sẽ tiếp nhận vắc xin </w:t>
      </w:r>
      <w:r w:rsidR="00212CA1">
        <w:rPr>
          <w:rFonts w:ascii="Times New Roman" w:hAnsi="Times New Roman" w:cs="Times New Roman"/>
          <w:color w:val="000000" w:themeColor="text1"/>
          <w:sz w:val="28"/>
          <w:szCs w:val="28"/>
        </w:rPr>
        <w:t>do</w:t>
      </w:r>
      <w:r w:rsidR="00BA56DD" w:rsidRPr="00BA56DD">
        <w:rPr>
          <w:rFonts w:ascii="Times New Roman" w:hAnsi="Times New Roman" w:cs="Times New Roman"/>
          <w:color w:val="000000" w:themeColor="text1"/>
          <w:sz w:val="28"/>
          <w:szCs w:val="28"/>
        </w:rPr>
        <w:t xml:space="preserve"> </w:t>
      </w:r>
      <w:r w:rsidR="006146FA" w:rsidRPr="006146FA">
        <w:rPr>
          <w:rFonts w:ascii="Times New Roman" w:hAnsi="Times New Roman" w:cs="Times New Roman"/>
          <w:color w:val="000000" w:themeColor="text1"/>
          <w:sz w:val="28"/>
          <w:szCs w:val="28"/>
        </w:rPr>
        <w:t xml:space="preserve">Trung tâm Kiểm soát bệnh tật tỉnh Lâm Đồng giao dọc theo Quốc lộ 20 vào ngày </w:t>
      </w:r>
      <w:r w:rsidR="00925917">
        <w:rPr>
          <w:rFonts w:ascii="Times New Roman" w:hAnsi="Times New Roman" w:cs="Times New Roman"/>
          <w:color w:val="000000" w:themeColor="text1"/>
          <w:sz w:val="28"/>
          <w:szCs w:val="28"/>
        </w:rPr>
        <w:t>2</w:t>
      </w:r>
      <w:r w:rsidR="009853FE">
        <w:rPr>
          <w:rFonts w:ascii="Times New Roman" w:hAnsi="Times New Roman" w:cs="Times New Roman"/>
          <w:color w:val="000000" w:themeColor="text1"/>
          <w:sz w:val="28"/>
          <w:szCs w:val="28"/>
        </w:rPr>
        <w:t>7</w:t>
      </w:r>
      <w:r w:rsidR="006146FA" w:rsidRPr="006146FA">
        <w:rPr>
          <w:rFonts w:ascii="Times New Roman" w:hAnsi="Times New Roman" w:cs="Times New Roman"/>
          <w:color w:val="000000" w:themeColor="text1"/>
          <w:sz w:val="28"/>
          <w:szCs w:val="28"/>
        </w:rPr>
        <w:t>/11/2021</w:t>
      </w:r>
      <w:r w:rsidR="00BA56DD" w:rsidRPr="00BA56DD">
        <w:rPr>
          <w:rFonts w:ascii="Times New Roman" w:hAnsi="Times New Roman" w:cs="Times New Roman"/>
          <w:color w:val="000000" w:themeColor="text1"/>
          <w:sz w:val="28"/>
          <w:szCs w:val="28"/>
        </w:rPr>
        <w:t>, bảo quản vắc xin tại tủ lạnh Dometic TCW 3000 của Trung tâm Y tế và thực hiện cấp phát vắc xin, b</w:t>
      </w:r>
      <w:r w:rsidR="00BA56DD" w:rsidRPr="00BA56DD">
        <w:rPr>
          <w:rFonts w:ascii="Times New Roman" w:hAnsi="Times New Roman" w:cs="Times New Roman" w:hint="eastAsia"/>
          <w:color w:val="000000" w:themeColor="text1"/>
          <w:sz w:val="28"/>
          <w:szCs w:val="28"/>
        </w:rPr>
        <w:t>ơ</w:t>
      </w:r>
      <w:r w:rsidR="00BA56DD" w:rsidRPr="00BA56DD">
        <w:rPr>
          <w:rFonts w:ascii="Times New Roman" w:hAnsi="Times New Roman" w:cs="Times New Roman"/>
          <w:color w:val="000000" w:themeColor="text1"/>
          <w:sz w:val="28"/>
          <w:szCs w:val="28"/>
        </w:rPr>
        <w:t>m kim tiêm t</w:t>
      </w:r>
      <w:r w:rsidR="00BA56DD" w:rsidRPr="00BA56DD">
        <w:rPr>
          <w:rFonts w:ascii="Times New Roman" w:hAnsi="Times New Roman" w:cs="Times New Roman" w:hint="eastAsia"/>
          <w:color w:val="000000" w:themeColor="text1"/>
          <w:sz w:val="28"/>
          <w:szCs w:val="28"/>
        </w:rPr>
        <w:t>ươ</w:t>
      </w:r>
      <w:r w:rsidR="00BA56DD" w:rsidRPr="00BA56DD">
        <w:rPr>
          <w:rFonts w:ascii="Times New Roman" w:hAnsi="Times New Roman" w:cs="Times New Roman"/>
          <w:color w:val="000000" w:themeColor="text1"/>
          <w:sz w:val="28"/>
          <w:szCs w:val="28"/>
        </w:rPr>
        <w:t>ng đ</w:t>
      </w:r>
      <w:r w:rsidR="00BA56DD" w:rsidRPr="00BA56DD">
        <w:rPr>
          <w:rFonts w:ascii="Times New Roman" w:hAnsi="Times New Roman" w:cs="Times New Roman" w:hint="eastAsia"/>
          <w:color w:val="000000" w:themeColor="text1"/>
          <w:sz w:val="28"/>
          <w:szCs w:val="28"/>
        </w:rPr>
        <w:t>ươ</w:t>
      </w:r>
      <w:r w:rsidR="00BA56DD" w:rsidRPr="00BA56DD">
        <w:rPr>
          <w:rFonts w:ascii="Times New Roman" w:hAnsi="Times New Roman" w:cs="Times New Roman"/>
          <w:color w:val="000000" w:themeColor="text1"/>
          <w:sz w:val="28"/>
          <w:szCs w:val="28"/>
        </w:rPr>
        <w:t>ng số liều vắc xin đ</w:t>
      </w:r>
      <w:r w:rsidR="00BA56DD" w:rsidRPr="00BA56DD">
        <w:rPr>
          <w:rFonts w:ascii="Times New Roman" w:hAnsi="Times New Roman" w:cs="Times New Roman" w:hint="eastAsia"/>
          <w:color w:val="000000" w:themeColor="text1"/>
          <w:sz w:val="28"/>
          <w:szCs w:val="28"/>
        </w:rPr>
        <w:t>ư</w:t>
      </w:r>
      <w:r w:rsidR="00BA56DD" w:rsidRPr="00BA56DD">
        <w:rPr>
          <w:rFonts w:ascii="Times New Roman" w:hAnsi="Times New Roman" w:cs="Times New Roman"/>
          <w:color w:val="000000" w:themeColor="text1"/>
          <w:sz w:val="28"/>
          <w:szCs w:val="28"/>
        </w:rPr>
        <w:t>ợc phân bổ cho các đ</w:t>
      </w:r>
      <w:r w:rsidR="00BA56DD" w:rsidRPr="00BA56DD">
        <w:rPr>
          <w:rFonts w:ascii="Times New Roman" w:hAnsi="Times New Roman" w:cs="Times New Roman" w:hint="eastAsia"/>
          <w:color w:val="000000" w:themeColor="text1"/>
          <w:sz w:val="28"/>
          <w:szCs w:val="28"/>
        </w:rPr>
        <w:t>ơ</w:t>
      </w:r>
      <w:r w:rsidR="00BA56DD" w:rsidRPr="00BA56DD">
        <w:rPr>
          <w:rFonts w:ascii="Times New Roman" w:hAnsi="Times New Roman" w:cs="Times New Roman"/>
          <w:color w:val="000000" w:themeColor="text1"/>
          <w:sz w:val="28"/>
          <w:szCs w:val="28"/>
        </w:rPr>
        <w:t>n vị</w:t>
      </w:r>
      <w:r w:rsidR="00CF05B9">
        <w:rPr>
          <w:rFonts w:ascii="Times New Roman" w:hAnsi="Times New Roman" w:cs="Times New Roman"/>
          <w:color w:val="000000" w:themeColor="text1"/>
          <w:sz w:val="28"/>
          <w:szCs w:val="28"/>
        </w:rPr>
        <w:t xml:space="preserve"> (c</w:t>
      </w:r>
      <w:r w:rsidR="00BA56DD" w:rsidRPr="00BA56DD">
        <w:rPr>
          <w:rFonts w:ascii="Times New Roman" w:hAnsi="Times New Roman" w:cs="Times New Roman"/>
          <w:color w:val="000000" w:themeColor="text1"/>
          <w:sz w:val="28"/>
          <w:szCs w:val="28"/>
        </w:rPr>
        <w:t xml:space="preserve">hủ động </w:t>
      </w:r>
      <w:r w:rsidR="00D05E3C">
        <w:rPr>
          <w:rFonts w:ascii="Times New Roman" w:hAnsi="Times New Roman" w:cs="Times New Roman"/>
          <w:color w:val="000000" w:themeColor="text1"/>
          <w:sz w:val="28"/>
          <w:szCs w:val="28"/>
        </w:rPr>
        <w:t>đảm bảo</w:t>
      </w:r>
      <w:r w:rsidR="002D05D1">
        <w:rPr>
          <w:rFonts w:ascii="Times New Roman" w:hAnsi="Times New Roman" w:cs="Times New Roman"/>
          <w:color w:val="000000" w:themeColor="text1"/>
          <w:sz w:val="28"/>
          <w:szCs w:val="28"/>
        </w:rPr>
        <w:t xml:space="preserve"> các điều kiện về</w:t>
      </w:r>
      <w:r w:rsidR="00BA56DD" w:rsidRPr="00BA56DD">
        <w:rPr>
          <w:rFonts w:ascii="Times New Roman" w:hAnsi="Times New Roman" w:cs="Times New Roman"/>
          <w:color w:val="000000" w:themeColor="text1"/>
          <w:sz w:val="28"/>
          <w:szCs w:val="28"/>
        </w:rPr>
        <w:t xml:space="preserve"> b</w:t>
      </w:r>
      <w:r w:rsidR="00BA56DD" w:rsidRPr="00BA56DD">
        <w:rPr>
          <w:rFonts w:ascii="Times New Roman" w:hAnsi="Times New Roman" w:cs="Times New Roman" w:hint="eastAsia"/>
          <w:color w:val="000000" w:themeColor="text1"/>
          <w:sz w:val="28"/>
          <w:szCs w:val="28"/>
        </w:rPr>
        <w:t>ơ</w:t>
      </w:r>
      <w:r w:rsidR="00BA56DD" w:rsidRPr="00BA56DD">
        <w:rPr>
          <w:rFonts w:ascii="Times New Roman" w:hAnsi="Times New Roman" w:cs="Times New Roman"/>
          <w:color w:val="000000" w:themeColor="text1"/>
          <w:sz w:val="28"/>
          <w:szCs w:val="28"/>
        </w:rPr>
        <w:t>m kim tiêm, hộp an toàn, vật t</w:t>
      </w:r>
      <w:r w:rsidR="00BA56DD" w:rsidRPr="00BA56DD">
        <w:rPr>
          <w:rFonts w:ascii="Times New Roman" w:hAnsi="Times New Roman" w:cs="Times New Roman" w:hint="eastAsia"/>
          <w:color w:val="000000" w:themeColor="text1"/>
          <w:sz w:val="28"/>
          <w:szCs w:val="28"/>
        </w:rPr>
        <w:t>ư</w:t>
      </w:r>
      <w:r w:rsidR="00BA56DD" w:rsidRPr="00BA56DD">
        <w:rPr>
          <w:rFonts w:ascii="Times New Roman" w:hAnsi="Times New Roman" w:cs="Times New Roman"/>
          <w:color w:val="000000" w:themeColor="text1"/>
          <w:sz w:val="28"/>
          <w:szCs w:val="28"/>
        </w:rPr>
        <w:t xml:space="preserve"> tiêu hao để phục vụ tốt cho đợt tiêm chủng theo quy định</w:t>
      </w:r>
      <w:r w:rsidR="00CF05B9">
        <w:rPr>
          <w:rFonts w:ascii="Times New Roman" w:hAnsi="Times New Roman" w:cs="Times New Roman"/>
          <w:color w:val="000000" w:themeColor="text1"/>
          <w:sz w:val="28"/>
          <w:szCs w:val="28"/>
        </w:rPr>
        <w:t>)</w:t>
      </w:r>
      <w:r w:rsidR="00BA56DD" w:rsidRPr="00BA56DD">
        <w:rPr>
          <w:rFonts w:ascii="Times New Roman" w:hAnsi="Times New Roman" w:cs="Times New Roman"/>
          <w:color w:val="000000" w:themeColor="text1"/>
          <w:sz w:val="28"/>
          <w:szCs w:val="28"/>
        </w:rPr>
        <w:t>.</w:t>
      </w:r>
    </w:p>
    <w:p w:rsidR="00E503DA" w:rsidRDefault="00BA56DD"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z w:val="28"/>
          <w:szCs w:val="28"/>
        </w:rPr>
      </w:pPr>
      <w:r w:rsidRPr="00BA56DD">
        <w:rPr>
          <w:rFonts w:ascii="Times New Roman" w:hAnsi="Times New Roman" w:cs="Times New Roman"/>
          <w:color w:val="000000" w:themeColor="text1"/>
          <w:sz w:val="28"/>
          <w:szCs w:val="28"/>
        </w:rPr>
        <w:t>- Số l</w:t>
      </w:r>
      <w:r w:rsidRPr="00BA56DD">
        <w:rPr>
          <w:rFonts w:ascii="Times New Roman" w:hAnsi="Times New Roman" w:cs="Times New Roman" w:hint="eastAsia"/>
          <w:color w:val="000000" w:themeColor="text1"/>
          <w:sz w:val="28"/>
          <w:szCs w:val="28"/>
        </w:rPr>
        <w:t>ư</w:t>
      </w:r>
      <w:r w:rsidRPr="00BA56DD">
        <w:rPr>
          <w:rFonts w:ascii="Times New Roman" w:hAnsi="Times New Roman" w:cs="Times New Roman"/>
          <w:color w:val="000000" w:themeColor="text1"/>
          <w:sz w:val="28"/>
          <w:szCs w:val="28"/>
        </w:rPr>
        <w:t>ợng vắc xin, vật t</w:t>
      </w:r>
      <w:r w:rsidRPr="00BA56DD">
        <w:rPr>
          <w:rFonts w:ascii="Times New Roman" w:hAnsi="Times New Roman" w:cs="Times New Roman" w:hint="eastAsia"/>
          <w:color w:val="000000" w:themeColor="text1"/>
          <w:sz w:val="28"/>
          <w:szCs w:val="28"/>
        </w:rPr>
        <w:t>ư</w:t>
      </w:r>
      <w:r w:rsidRPr="00BA56DD">
        <w:rPr>
          <w:rFonts w:ascii="Times New Roman" w:hAnsi="Times New Roman" w:cs="Times New Roman"/>
          <w:color w:val="000000" w:themeColor="text1"/>
          <w:sz w:val="28"/>
          <w:szCs w:val="28"/>
        </w:rPr>
        <w:t xml:space="preserve"> tiêm chủng nhập kho và xuất kho sẽ đ</w:t>
      </w:r>
      <w:r w:rsidRPr="00BA56DD">
        <w:rPr>
          <w:rFonts w:ascii="Times New Roman" w:hAnsi="Times New Roman" w:cs="Times New Roman" w:hint="eastAsia"/>
          <w:color w:val="000000" w:themeColor="text1"/>
          <w:sz w:val="28"/>
          <w:szCs w:val="28"/>
        </w:rPr>
        <w:t>ư</w:t>
      </w:r>
      <w:r w:rsidRPr="00BA56DD">
        <w:rPr>
          <w:rFonts w:ascii="Times New Roman" w:hAnsi="Times New Roman" w:cs="Times New Roman"/>
          <w:color w:val="000000" w:themeColor="text1"/>
          <w:sz w:val="28"/>
          <w:szCs w:val="28"/>
        </w:rPr>
        <w:t>ợc ghi và theo dõi qua sổ quản lý xuất, nhập vắc xin kèm theo biên bản bàn giao theo qui định.</w:t>
      </w:r>
    </w:p>
    <w:p w:rsidR="00E14910" w:rsidRDefault="000C6236" w:rsidP="00E14910">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E503DA" w:rsidRPr="00E503DA">
        <w:rPr>
          <w:rFonts w:ascii="Times New Roman" w:hAnsi="Times New Roman" w:cs="Times New Roman"/>
          <w:color w:val="000000" w:themeColor="text1"/>
          <w:sz w:val="28"/>
          <w:szCs w:val="28"/>
        </w:rPr>
        <w:t xml:space="preserve"> Các </w:t>
      </w:r>
      <w:r>
        <w:rPr>
          <w:rFonts w:ascii="Times New Roman" w:hAnsi="Times New Roman" w:cs="Times New Roman"/>
          <w:color w:val="000000" w:themeColor="text1"/>
          <w:sz w:val="28"/>
          <w:szCs w:val="28"/>
        </w:rPr>
        <w:t xml:space="preserve">Trạm Y tế </w:t>
      </w:r>
      <w:r w:rsidR="00E503DA" w:rsidRPr="00E503DA">
        <w:rPr>
          <w:rFonts w:ascii="Times New Roman" w:hAnsi="Times New Roman" w:cs="Times New Roman"/>
          <w:color w:val="000000" w:themeColor="text1"/>
          <w:sz w:val="28"/>
          <w:szCs w:val="28"/>
        </w:rPr>
        <w:t>nhận vắc xin tại kho vắc xin của Trung tâm Y tế Bảo Lộc</w:t>
      </w:r>
      <w:r>
        <w:rPr>
          <w:rFonts w:ascii="Times New Roman" w:hAnsi="Times New Roman" w:cs="Times New Roman"/>
          <w:color w:val="000000" w:themeColor="text1"/>
          <w:sz w:val="28"/>
          <w:szCs w:val="28"/>
        </w:rPr>
        <w:t xml:space="preserve"> theo đúng quy định.</w:t>
      </w:r>
    </w:p>
    <w:p w:rsidR="00707C04" w:rsidRPr="00E14910" w:rsidRDefault="00707C04" w:rsidP="00E14910">
      <w:pPr>
        <w:pStyle w:val="Vnbnnidung0"/>
        <w:tabs>
          <w:tab w:val="left" w:pos="805"/>
        </w:tabs>
        <w:adjustRightInd w:val="0"/>
        <w:snapToGrid w:val="0"/>
        <w:spacing w:before="120" w:after="120" w:line="240" w:lineRule="auto"/>
        <w:ind w:firstLine="720"/>
        <w:jc w:val="both"/>
        <w:rPr>
          <w:rFonts w:ascii="Times New Roman" w:hAnsi="Times New Roman" w:cs="Times New Roman"/>
          <w:color w:val="000000" w:themeColor="text1"/>
          <w:sz w:val="28"/>
          <w:szCs w:val="28"/>
        </w:rPr>
      </w:pPr>
      <w:r w:rsidRPr="00B01FCC">
        <w:rPr>
          <w:rFonts w:ascii="Times New Roman" w:hAnsi="Times New Roman"/>
          <w:b/>
          <w:color w:val="000000" w:themeColor="text1"/>
          <w:sz w:val="28"/>
          <w:szCs w:val="28"/>
        </w:rPr>
        <w:t>5. Triển khai tiêm chủng</w:t>
      </w:r>
      <w:r w:rsidR="00520F56">
        <w:rPr>
          <w:rFonts w:ascii="Times New Roman" w:hAnsi="Times New Roman"/>
          <w:b/>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5.1. Tổ chức điểm tiêm</w:t>
      </w:r>
      <w:r w:rsidR="00520F56">
        <w:rPr>
          <w:rFonts w:ascii="Times New Roman" w:hAnsi="Times New Roman"/>
          <w:b/>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5.1.1. Hình thức tiêm chủng:</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Tổ chức theo hình thức chiến dịch trong thời gian ngắn nhất.</w:t>
      </w:r>
    </w:p>
    <w:p w:rsidR="000D514C" w:rsidRDefault="00707C0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5.1.2. Cơ sở thực hiện tiêm chủng:</w:t>
      </w:r>
    </w:p>
    <w:p w:rsidR="000D514C" w:rsidRPr="000D514C" w:rsidRDefault="000D514C" w:rsidP="00EB3903">
      <w:pPr>
        <w:spacing w:before="120" w:after="120" w:line="240" w:lineRule="auto"/>
        <w:ind w:firstLine="720"/>
        <w:jc w:val="both"/>
        <w:rPr>
          <w:rFonts w:ascii="Times New Roman" w:hAnsi="Times New Roman"/>
          <w:color w:val="000000" w:themeColor="text1"/>
          <w:sz w:val="28"/>
          <w:szCs w:val="28"/>
        </w:rPr>
      </w:pPr>
      <w:r w:rsidRPr="000D514C">
        <w:rPr>
          <w:rFonts w:ascii="Times New Roman" w:hAnsi="Times New Roman"/>
          <w:color w:val="000000" w:themeColor="text1"/>
          <w:sz w:val="28"/>
          <w:szCs w:val="28"/>
        </w:rPr>
        <w:t>- Sử dụng hệ thống TCMR sẵn có, các c</w:t>
      </w:r>
      <w:r w:rsidRPr="000D514C">
        <w:rPr>
          <w:rFonts w:ascii="Times New Roman" w:hAnsi="Times New Roman" w:hint="eastAsia"/>
          <w:color w:val="000000" w:themeColor="text1"/>
          <w:sz w:val="28"/>
          <w:szCs w:val="28"/>
        </w:rPr>
        <w:t>ơ</w:t>
      </w:r>
      <w:r w:rsidRPr="000D514C">
        <w:rPr>
          <w:rFonts w:ascii="Times New Roman" w:hAnsi="Times New Roman"/>
          <w:color w:val="000000" w:themeColor="text1"/>
          <w:sz w:val="28"/>
          <w:szCs w:val="28"/>
        </w:rPr>
        <w:t xml:space="preserve"> sở đủ điều kiện tiêm chủng tham gia.  </w:t>
      </w:r>
    </w:p>
    <w:p w:rsidR="00707C04" w:rsidRPr="005F7253" w:rsidRDefault="000D514C" w:rsidP="00EB3903">
      <w:pPr>
        <w:spacing w:before="120" w:after="120" w:line="240" w:lineRule="auto"/>
        <w:ind w:firstLine="720"/>
        <w:jc w:val="both"/>
        <w:rPr>
          <w:rFonts w:ascii="Times New Roman" w:hAnsi="Times New Roman"/>
          <w:sz w:val="28"/>
          <w:szCs w:val="28"/>
        </w:rPr>
      </w:pPr>
      <w:r w:rsidRPr="005F7253">
        <w:rPr>
          <w:rFonts w:ascii="Times New Roman" w:hAnsi="Times New Roman"/>
          <w:sz w:val="28"/>
          <w:szCs w:val="28"/>
        </w:rPr>
        <w:t xml:space="preserve">- </w:t>
      </w:r>
      <w:r w:rsidRPr="00807388">
        <w:rPr>
          <w:rFonts w:ascii="Times New Roman" w:hAnsi="Times New Roman"/>
          <w:sz w:val="28"/>
          <w:szCs w:val="28"/>
        </w:rPr>
        <w:t>Triển khai tại</w:t>
      </w:r>
      <w:r w:rsidR="00410F0E">
        <w:rPr>
          <w:rFonts w:ascii="Times New Roman" w:hAnsi="Times New Roman"/>
          <w:sz w:val="28"/>
          <w:szCs w:val="28"/>
        </w:rPr>
        <w:t xml:space="preserve"> </w:t>
      </w:r>
      <w:r w:rsidR="00925917">
        <w:rPr>
          <w:rFonts w:ascii="Times New Roman" w:hAnsi="Times New Roman"/>
          <w:sz w:val="28"/>
          <w:szCs w:val="28"/>
        </w:rPr>
        <w:t>0</w:t>
      </w:r>
      <w:r w:rsidR="007F638A">
        <w:rPr>
          <w:rFonts w:ascii="Times New Roman" w:hAnsi="Times New Roman"/>
          <w:sz w:val="28"/>
          <w:szCs w:val="28"/>
        </w:rPr>
        <w:t>2</w:t>
      </w:r>
      <w:r w:rsidRPr="00807388">
        <w:rPr>
          <w:rFonts w:ascii="Times New Roman" w:hAnsi="Times New Roman"/>
          <w:sz w:val="28"/>
          <w:szCs w:val="28"/>
        </w:rPr>
        <w:t xml:space="preserve"> Trạm Y tế </w:t>
      </w:r>
      <w:r w:rsidRPr="005F7253">
        <w:rPr>
          <w:rFonts w:ascii="Times New Roman" w:hAnsi="Times New Roman"/>
          <w:sz w:val="28"/>
          <w:szCs w:val="28"/>
        </w:rPr>
        <w:t>xã ph</w:t>
      </w:r>
      <w:r w:rsidRPr="005F7253">
        <w:rPr>
          <w:rFonts w:ascii="Times New Roman" w:hAnsi="Times New Roman" w:hint="eastAsia"/>
          <w:sz w:val="28"/>
          <w:szCs w:val="28"/>
        </w:rPr>
        <w:t>ư</w:t>
      </w:r>
      <w:r w:rsidRPr="005F7253">
        <w:rPr>
          <w:rFonts w:ascii="Times New Roman" w:hAnsi="Times New Roman"/>
          <w:sz w:val="28"/>
          <w:szCs w:val="28"/>
        </w:rPr>
        <w:t>ờng</w:t>
      </w:r>
      <w:r w:rsidR="00925917">
        <w:rPr>
          <w:rFonts w:ascii="Times New Roman" w:hAnsi="Times New Roman"/>
          <w:sz w:val="28"/>
          <w:szCs w:val="28"/>
        </w:rPr>
        <w:t xml:space="preserve"> (</w:t>
      </w:r>
      <w:r w:rsidR="00765583">
        <w:rPr>
          <w:rFonts w:ascii="Times New Roman" w:hAnsi="Times New Roman"/>
          <w:sz w:val="28"/>
          <w:szCs w:val="28"/>
        </w:rPr>
        <w:t>Trạm Y tế phường Lộc Phát</w:t>
      </w:r>
      <w:r w:rsidR="00617C59">
        <w:rPr>
          <w:rFonts w:ascii="Times New Roman" w:hAnsi="Times New Roman"/>
          <w:sz w:val="28"/>
          <w:szCs w:val="28"/>
        </w:rPr>
        <w:t>, xã Lộc Nga</w:t>
      </w:r>
      <w:r w:rsidR="00765583">
        <w:rPr>
          <w:rFonts w:ascii="Times New Roman" w:hAnsi="Times New Roman"/>
          <w:sz w:val="28"/>
          <w:szCs w:val="28"/>
        </w:rPr>
        <w:t xml:space="preserve">), </w:t>
      </w:r>
      <w:r w:rsidR="00262ED6">
        <w:rPr>
          <w:rFonts w:ascii="Times New Roman" w:hAnsi="Times New Roman"/>
          <w:sz w:val="28"/>
          <w:szCs w:val="28"/>
        </w:rPr>
        <w:t>1</w:t>
      </w:r>
      <w:r w:rsidR="00617C59">
        <w:rPr>
          <w:rFonts w:ascii="Times New Roman" w:hAnsi="Times New Roman"/>
          <w:sz w:val="28"/>
          <w:szCs w:val="28"/>
        </w:rPr>
        <w:t>1</w:t>
      </w:r>
      <w:r w:rsidR="00765583">
        <w:rPr>
          <w:rFonts w:ascii="Times New Roman" w:hAnsi="Times New Roman"/>
          <w:sz w:val="28"/>
          <w:szCs w:val="28"/>
        </w:rPr>
        <w:t xml:space="preserve"> trường phổ thông</w:t>
      </w:r>
      <w:r w:rsidR="00D936EC">
        <w:rPr>
          <w:rFonts w:ascii="Times New Roman" w:hAnsi="Times New Roman"/>
          <w:sz w:val="28"/>
          <w:szCs w:val="28"/>
        </w:rPr>
        <w:t xml:space="preserve"> cơ sở</w:t>
      </w:r>
      <w:r w:rsidR="00765583">
        <w:rPr>
          <w:rFonts w:ascii="Times New Roman" w:hAnsi="Times New Roman"/>
          <w:sz w:val="28"/>
          <w:szCs w:val="28"/>
        </w:rPr>
        <w:t>.</w:t>
      </w:r>
    </w:p>
    <w:p w:rsidR="00707C04" w:rsidRPr="00B01FCC" w:rsidRDefault="006F1FB8"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5</w:t>
      </w:r>
      <w:r w:rsidR="00707C04" w:rsidRPr="00B01FCC">
        <w:rPr>
          <w:rFonts w:ascii="Times New Roman" w:hAnsi="Times New Roman"/>
          <w:b/>
          <w:color w:val="000000" w:themeColor="text1"/>
          <w:sz w:val="28"/>
          <w:szCs w:val="28"/>
        </w:rPr>
        <w:t>.2. Các bước thực hiện tiêm chủng</w:t>
      </w:r>
      <w:r w:rsidR="00E71BD1">
        <w:rPr>
          <w:rFonts w:ascii="Times New Roman" w:hAnsi="Times New Roman"/>
          <w:b/>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color w:val="000000" w:themeColor="text1"/>
          <w:spacing w:val="-2"/>
          <w:sz w:val="28"/>
          <w:szCs w:val="28"/>
        </w:rPr>
      </w:pPr>
      <w:r w:rsidRPr="00B01FCC">
        <w:rPr>
          <w:rFonts w:ascii="Times New Roman" w:hAnsi="Times New Roman"/>
          <w:b/>
          <w:i/>
          <w:color w:val="000000" w:themeColor="text1"/>
          <w:spacing w:val="-2"/>
          <w:sz w:val="28"/>
          <w:szCs w:val="28"/>
        </w:rPr>
        <w:t>Bước 1:</w:t>
      </w:r>
      <w:r w:rsidRPr="00B01FCC">
        <w:rPr>
          <w:rFonts w:ascii="Times New Roman" w:hAnsi="Times New Roman"/>
          <w:color w:val="000000" w:themeColor="text1"/>
          <w:spacing w:val="-2"/>
          <w:sz w:val="28"/>
          <w:szCs w:val="28"/>
        </w:rPr>
        <w:t xml:space="preserve"> Tiếp nhận và phân loại đối tượng đến tiêm chủng tại nơi tiếp đón;</w:t>
      </w:r>
    </w:p>
    <w:p w:rsidR="00707C04" w:rsidRPr="00B01FCC" w:rsidRDefault="00707C04" w:rsidP="00EB3903">
      <w:pPr>
        <w:spacing w:before="120" w:after="120" w:line="240" w:lineRule="auto"/>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Hướng dẫn đối tượng tiêm chủng và </w:t>
      </w:r>
      <w:r w:rsidR="008579E8">
        <w:rPr>
          <w:rFonts w:ascii="Times New Roman" w:hAnsi="Times New Roman"/>
          <w:color w:val="000000" w:themeColor="text1"/>
          <w:sz w:val="28"/>
          <w:szCs w:val="28"/>
        </w:rPr>
        <w:t>phụ huynh, người bảo hộ, người nhà</w:t>
      </w:r>
      <w:r w:rsidRPr="00B01FCC">
        <w:rPr>
          <w:rFonts w:ascii="Times New Roman" w:hAnsi="Times New Roman"/>
          <w:color w:val="000000" w:themeColor="text1"/>
          <w:sz w:val="28"/>
          <w:szCs w:val="28"/>
        </w:rPr>
        <w:t xml:space="preserve"> đi cùng thực hiện khai báo y tế điện tử; phát khẩu trang cho đối tượng tiêm chủng (nếu đối tượng không mang); </w:t>
      </w:r>
      <w:r w:rsidR="00863FEE">
        <w:rPr>
          <w:rFonts w:ascii="Times New Roman" w:hAnsi="Times New Roman"/>
          <w:color w:val="000000" w:themeColor="text1"/>
          <w:sz w:val="28"/>
          <w:szCs w:val="28"/>
        </w:rPr>
        <w:t>đ</w:t>
      </w:r>
      <w:r w:rsidRPr="00B01FCC">
        <w:rPr>
          <w:rFonts w:ascii="Times New Roman" w:hAnsi="Times New Roman"/>
          <w:color w:val="000000" w:themeColor="text1"/>
          <w:sz w:val="28"/>
          <w:szCs w:val="28"/>
        </w:rPr>
        <w:t xml:space="preserve">o thân nhiệt cho đối tượng tiêm chủng. </w:t>
      </w:r>
    </w:p>
    <w:p w:rsidR="00707C04" w:rsidRPr="00B01FCC" w:rsidRDefault="00707C04" w:rsidP="00EB3903">
      <w:pPr>
        <w:spacing w:before="120" w:after="120" w:line="240" w:lineRule="auto"/>
        <w:ind w:firstLine="720"/>
        <w:jc w:val="both"/>
        <w:rPr>
          <w:rFonts w:ascii="Times New Roman" w:hAnsi="Times New Roman"/>
          <w:color w:val="000000" w:themeColor="text1"/>
          <w:spacing w:val="-2"/>
          <w:sz w:val="28"/>
          <w:szCs w:val="28"/>
        </w:rPr>
      </w:pPr>
      <w:r w:rsidRPr="00B01FCC">
        <w:rPr>
          <w:rFonts w:ascii="Times New Roman" w:hAnsi="Times New Roman"/>
          <w:b/>
          <w:i/>
          <w:color w:val="000000" w:themeColor="text1"/>
          <w:spacing w:val="-2"/>
          <w:sz w:val="28"/>
          <w:szCs w:val="28"/>
        </w:rPr>
        <w:t>Bước 2</w:t>
      </w:r>
      <w:r w:rsidRPr="00B01FCC">
        <w:rPr>
          <w:rFonts w:ascii="Times New Roman" w:hAnsi="Times New Roman"/>
          <w:color w:val="000000" w:themeColor="text1"/>
          <w:spacing w:val="-2"/>
          <w:sz w:val="28"/>
          <w:szCs w:val="28"/>
        </w:rPr>
        <w:t>: Cung cấp phiếu đồng ý tiêm chủng vắc xin phòng COVID-19 theo mẫ</w:t>
      </w:r>
      <w:r w:rsidR="00A82EFE" w:rsidRPr="00B01FCC">
        <w:rPr>
          <w:rFonts w:ascii="Times New Roman" w:hAnsi="Times New Roman"/>
          <w:color w:val="000000" w:themeColor="text1"/>
          <w:spacing w:val="-2"/>
          <w:sz w:val="28"/>
          <w:szCs w:val="28"/>
        </w:rPr>
        <w:t xml:space="preserve">u </w:t>
      </w:r>
      <w:r w:rsidRPr="00B01FCC">
        <w:rPr>
          <w:rFonts w:ascii="Times New Roman" w:hAnsi="Times New Roman"/>
          <w:color w:val="000000" w:themeColor="text1"/>
          <w:spacing w:val="-2"/>
          <w:sz w:val="28"/>
          <w:szCs w:val="28"/>
        </w:rPr>
        <w:t>để người được tiêm chủng đọc, điền thông tin và ký nếu đồng ý tiêm chủng. Hướng dẫn người được tiêm chủng nhập các thông tin trên phần mềm Sổ sức khỏe điện tử trên điện thoại của người được tiêm chủng (nếu có)</w:t>
      </w:r>
      <w:r w:rsidR="006F1FB8" w:rsidRPr="00B01FCC">
        <w:rPr>
          <w:rFonts w:ascii="Times New Roman" w:hAnsi="Times New Roman"/>
          <w:color w:val="000000" w:themeColor="text1"/>
          <w:spacing w:val="-2"/>
          <w:sz w:val="28"/>
          <w:szCs w:val="28"/>
        </w:rPr>
        <w:t>.</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b/>
          <w:i/>
          <w:color w:val="000000" w:themeColor="text1"/>
          <w:sz w:val="28"/>
          <w:szCs w:val="28"/>
        </w:rPr>
        <w:t>Bước 3</w:t>
      </w:r>
      <w:r w:rsidRPr="00B01FCC">
        <w:rPr>
          <w:rFonts w:ascii="Times New Roman" w:hAnsi="Times New Roman"/>
          <w:color w:val="000000" w:themeColor="text1"/>
          <w:sz w:val="28"/>
          <w:szCs w:val="28"/>
        </w:rPr>
        <w:t>: Khám sàng lọc</w:t>
      </w:r>
      <w:r w:rsidR="00AF0B06">
        <w:rPr>
          <w:rFonts w:ascii="Times New Roman" w:hAnsi="Times New Roman"/>
          <w:color w:val="000000" w:themeColor="text1"/>
          <w:sz w:val="28"/>
          <w:szCs w:val="28"/>
        </w:rPr>
        <w:t xml:space="preserve"> và tư vấn cho đối tượng tiêm chủng</w:t>
      </w:r>
      <w:r w:rsidR="002E765F">
        <w:rPr>
          <w:rFonts w:ascii="Times New Roman" w:hAnsi="Times New Roman"/>
          <w:color w:val="000000" w:themeColor="text1"/>
          <w:sz w:val="28"/>
          <w:szCs w:val="28"/>
        </w:rPr>
        <w:t>, thông báo về loại vắc xin sẽ tiêm chủng</w:t>
      </w:r>
      <w:r w:rsidR="00E26FBA">
        <w:rPr>
          <w:rFonts w:ascii="Times New Roman" w:hAnsi="Times New Roman"/>
          <w:color w:val="000000" w:themeColor="text1"/>
          <w:sz w:val="28"/>
          <w:szCs w:val="28"/>
        </w:rPr>
        <w:t>…</w:t>
      </w:r>
      <w:r w:rsidRPr="00B01FCC">
        <w:rPr>
          <w:rFonts w:ascii="Times New Roman" w:hAnsi="Times New Roman"/>
          <w:color w:val="000000" w:themeColor="text1"/>
          <w:sz w:val="28"/>
          <w:szCs w:val="28"/>
        </w:rPr>
        <w:t xml:space="preserve"> theo </w:t>
      </w:r>
      <w:r w:rsidRPr="00D505D4">
        <w:rPr>
          <w:rFonts w:ascii="Times New Roman" w:hAnsi="Times New Roman"/>
          <w:sz w:val="28"/>
          <w:szCs w:val="28"/>
        </w:rPr>
        <w:t>Quyết đị</w:t>
      </w:r>
      <w:r w:rsidR="00FE7703" w:rsidRPr="00D505D4">
        <w:rPr>
          <w:rFonts w:ascii="Times New Roman" w:hAnsi="Times New Roman"/>
          <w:sz w:val="28"/>
          <w:szCs w:val="28"/>
        </w:rPr>
        <w:t xml:space="preserve">nh </w:t>
      </w:r>
      <w:r w:rsidR="00E26FBA">
        <w:rPr>
          <w:rFonts w:ascii="Times New Roman" w:hAnsi="Times New Roman"/>
          <w:sz w:val="28"/>
          <w:szCs w:val="28"/>
        </w:rPr>
        <w:t>2470</w:t>
      </w:r>
      <w:r w:rsidR="00FE7703" w:rsidRPr="00D505D4">
        <w:rPr>
          <w:rFonts w:ascii="Times New Roman" w:hAnsi="Times New Roman"/>
          <w:sz w:val="28"/>
          <w:szCs w:val="28"/>
        </w:rPr>
        <w:t xml:space="preserve">/QÐ-BYT ngày </w:t>
      </w:r>
      <w:r w:rsidR="00E26FBA">
        <w:rPr>
          <w:rFonts w:ascii="Times New Roman" w:hAnsi="Times New Roman"/>
          <w:sz w:val="28"/>
          <w:szCs w:val="28"/>
        </w:rPr>
        <w:t>14</w:t>
      </w:r>
      <w:r w:rsidRPr="00D505D4">
        <w:rPr>
          <w:rFonts w:ascii="Times New Roman" w:hAnsi="Times New Roman"/>
          <w:sz w:val="28"/>
          <w:szCs w:val="28"/>
        </w:rPr>
        <w:t>/</w:t>
      </w:r>
      <w:r w:rsidR="00E26FBA">
        <w:rPr>
          <w:rFonts w:ascii="Times New Roman" w:hAnsi="Times New Roman"/>
          <w:sz w:val="28"/>
          <w:szCs w:val="28"/>
        </w:rPr>
        <w:t>6</w:t>
      </w:r>
      <w:r w:rsidRPr="00D505D4">
        <w:rPr>
          <w:rFonts w:ascii="Times New Roman" w:hAnsi="Times New Roman"/>
          <w:sz w:val="28"/>
          <w:szCs w:val="28"/>
        </w:rPr>
        <w:t>/20</w:t>
      </w:r>
      <w:r w:rsidR="00684686">
        <w:rPr>
          <w:rFonts w:ascii="Times New Roman" w:hAnsi="Times New Roman"/>
          <w:sz w:val="28"/>
          <w:szCs w:val="28"/>
        </w:rPr>
        <w:t>19</w:t>
      </w:r>
      <w:r w:rsidRPr="00D505D4">
        <w:rPr>
          <w:rFonts w:ascii="Times New Roman" w:hAnsi="Times New Roman"/>
          <w:sz w:val="28"/>
          <w:szCs w:val="28"/>
        </w:rPr>
        <w:t xml:space="preserve"> của Bộ Y tế về việc </w:t>
      </w:r>
      <w:r w:rsidR="00F90901" w:rsidRPr="00D505D4">
        <w:rPr>
          <w:rFonts w:ascii="Times New Roman" w:hAnsi="Times New Roman"/>
          <w:sz w:val="28"/>
          <w:szCs w:val="28"/>
        </w:rPr>
        <w:t xml:space="preserve">ban hành </w:t>
      </w:r>
      <w:r w:rsidR="00E26FBA">
        <w:rPr>
          <w:rFonts w:ascii="Times New Roman" w:hAnsi="Times New Roman"/>
          <w:sz w:val="28"/>
          <w:szCs w:val="28"/>
        </w:rPr>
        <w:t>H</w:t>
      </w:r>
      <w:r w:rsidRPr="00D505D4">
        <w:rPr>
          <w:rFonts w:ascii="Times New Roman" w:hAnsi="Times New Roman"/>
          <w:sz w:val="28"/>
          <w:szCs w:val="28"/>
        </w:rPr>
        <w:t>ướng dẫn khám sàng lọc trước tiêm chủng</w:t>
      </w:r>
      <w:r w:rsidR="00BA2720">
        <w:rPr>
          <w:rFonts w:ascii="Times New Roman" w:hAnsi="Times New Roman"/>
          <w:sz w:val="28"/>
          <w:szCs w:val="28"/>
        </w:rPr>
        <w:t xml:space="preserve"> đối với trẻ em và Quyết định số 5002/Q</w:t>
      </w:r>
      <w:r w:rsidR="006D20CD">
        <w:rPr>
          <w:rFonts w:ascii="Times New Roman" w:hAnsi="Times New Roman"/>
          <w:sz w:val="28"/>
          <w:szCs w:val="28"/>
        </w:rPr>
        <w:t>Đ-BYT ngày 29/10/2021 của Bộ Y tế về việc ban hành Hướng dẫn sửa đổi</w:t>
      </w:r>
      <w:r w:rsidR="00E75D83">
        <w:rPr>
          <w:rFonts w:ascii="Times New Roman" w:hAnsi="Times New Roman"/>
          <w:sz w:val="28"/>
          <w:szCs w:val="28"/>
        </w:rPr>
        <w:t>, bổ sung</w:t>
      </w:r>
      <w:r w:rsidRPr="00D505D4">
        <w:rPr>
          <w:rFonts w:ascii="Times New Roman" w:hAnsi="Times New Roman"/>
          <w:sz w:val="28"/>
          <w:szCs w:val="28"/>
        </w:rPr>
        <w:t xml:space="preserve"> </w:t>
      </w:r>
      <w:r w:rsidR="00E75D83" w:rsidRPr="00E75D83">
        <w:rPr>
          <w:rFonts w:ascii="Times New Roman" w:hAnsi="Times New Roman"/>
          <w:sz w:val="28"/>
          <w:szCs w:val="28"/>
        </w:rPr>
        <w:t>H</w:t>
      </w:r>
      <w:r w:rsidR="00E75D83" w:rsidRPr="00E75D83">
        <w:rPr>
          <w:rFonts w:ascii="Times New Roman" w:hAnsi="Times New Roman" w:hint="eastAsia"/>
          <w:sz w:val="28"/>
          <w:szCs w:val="28"/>
        </w:rPr>
        <w:t>ư</w:t>
      </w:r>
      <w:r w:rsidR="00E75D83" w:rsidRPr="00E75D83">
        <w:rPr>
          <w:rFonts w:ascii="Times New Roman" w:hAnsi="Times New Roman"/>
          <w:sz w:val="28"/>
          <w:szCs w:val="28"/>
        </w:rPr>
        <w:t>ớng dẫn khám sàng lọc tr</w:t>
      </w:r>
      <w:r w:rsidR="00E75D83" w:rsidRPr="00E75D83">
        <w:rPr>
          <w:rFonts w:ascii="Times New Roman" w:hAnsi="Times New Roman" w:hint="eastAsia"/>
          <w:sz w:val="28"/>
          <w:szCs w:val="28"/>
        </w:rPr>
        <w:t>ư</w:t>
      </w:r>
      <w:r w:rsidR="00E75D83" w:rsidRPr="00E75D83">
        <w:rPr>
          <w:rFonts w:ascii="Times New Roman" w:hAnsi="Times New Roman"/>
          <w:sz w:val="28"/>
          <w:szCs w:val="28"/>
        </w:rPr>
        <w:t xml:space="preserve">ớc tiêm chủng </w:t>
      </w:r>
      <w:r w:rsidRPr="00D505D4">
        <w:rPr>
          <w:rFonts w:ascii="Times New Roman" w:hAnsi="Times New Roman"/>
          <w:sz w:val="28"/>
          <w:szCs w:val="28"/>
        </w:rPr>
        <w:t>vắ</w:t>
      </w:r>
      <w:r w:rsidR="00A82EFE" w:rsidRPr="00D505D4">
        <w:rPr>
          <w:rFonts w:ascii="Times New Roman" w:hAnsi="Times New Roman"/>
          <w:sz w:val="28"/>
          <w:szCs w:val="28"/>
        </w:rPr>
        <w:t>c xin phòng COVID</w:t>
      </w:r>
      <w:r w:rsidR="00FE7703" w:rsidRPr="00D505D4">
        <w:rPr>
          <w:rFonts w:ascii="Times New Roman" w:hAnsi="Times New Roman"/>
          <w:sz w:val="28"/>
          <w:szCs w:val="28"/>
        </w:rPr>
        <w:t>-19</w:t>
      </w:r>
      <w:r w:rsidR="00190991">
        <w:rPr>
          <w:rFonts w:ascii="Times New Roman" w:hAnsi="Times New Roman"/>
          <w:sz w:val="28"/>
          <w:szCs w:val="28"/>
        </w:rPr>
        <w:t xml:space="preserve"> </w:t>
      </w:r>
      <w:r w:rsidR="00190991" w:rsidRPr="00190991">
        <w:rPr>
          <w:rFonts w:ascii="Times New Roman" w:hAnsi="Times New Roman"/>
          <w:sz w:val="28"/>
          <w:szCs w:val="28"/>
        </w:rPr>
        <w:t>đối với trẻ em</w:t>
      </w:r>
      <w:r w:rsidRPr="00D505D4">
        <w:rPr>
          <w:rFonts w:ascii="Times New Roman" w:hAnsi="Times New Roman"/>
          <w:sz w:val="28"/>
          <w:szCs w:val="28"/>
        </w:rPr>
        <w:t xml:space="preserve">. Tư vấn </w:t>
      </w:r>
      <w:r w:rsidRPr="00B01FCC">
        <w:rPr>
          <w:rFonts w:ascii="Times New Roman" w:hAnsi="Times New Roman"/>
          <w:color w:val="000000" w:themeColor="text1"/>
          <w:sz w:val="28"/>
          <w:szCs w:val="28"/>
        </w:rPr>
        <w:t>cho đối tượng tiêm chủng về lợi ích của việc sử dụng vắc xin và giải thích những phản ứng có thể gặp sau tiêm chủng. Tư vấn các thông tin về theo dõi sau tiêm chủng vắc xin phòng COVID-19. Thông báo các phản ứng sau tiêm bằng phần mềm Sổ sức khỏe điện tử.</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b/>
          <w:i/>
          <w:color w:val="000000" w:themeColor="text1"/>
          <w:sz w:val="28"/>
          <w:szCs w:val="28"/>
        </w:rPr>
        <w:t>Bước 4:</w:t>
      </w:r>
      <w:r w:rsidRPr="00B01FCC">
        <w:rPr>
          <w:rFonts w:ascii="Times New Roman" w:hAnsi="Times New Roman"/>
          <w:color w:val="000000" w:themeColor="text1"/>
          <w:sz w:val="28"/>
          <w:szCs w:val="28"/>
        </w:rPr>
        <w:t xml:space="preserve"> Thực hiện tiêm chủng theo đúng chỉ định, bảo đảm an toàn theo quy định tại Thông tư số 34/2018/TT-BYTT ngày 12/11/2018 của Bộ Y tế.</w:t>
      </w:r>
    </w:p>
    <w:p w:rsidR="00707C04" w:rsidRPr="00B01FCC" w:rsidRDefault="006F1FB8"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 xml:space="preserve">Danh sách đối tượng tiêm vắc xin COVID-19 (lập file excel theo mẫu tại phụ lục 8) và nhập đầy đủ vào phần mềm Hồ sơ sức khỏe điện tử tại địa chỉ </w:t>
      </w:r>
      <w:r w:rsidR="00A30A6E" w:rsidRPr="00A30A6E">
        <w:rPr>
          <w:rFonts w:ascii="Times New Roman" w:hAnsi="Times New Roman"/>
          <w:color w:val="000000" w:themeColor="text1"/>
          <w:sz w:val="28"/>
          <w:szCs w:val="28"/>
        </w:rPr>
        <w:t>http://tiemchungcovid19.moh.gov.vn</w:t>
      </w:r>
      <w:r w:rsidR="00707C04" w:rsidRPr="00B01FCC">
        <w:rPr>
          <w:rFonts w:ascii="Times New Roman" w:hAnsi="Times New Roman"/>
          <w:color w:val="000000" w:themeColor="text1"/>
          <w:sz w:val="28"/>
          <w:szCs w:val="28"/>
        </w:rPr>
        <w:t>.</w:t>
      </w:r>
    </w:p>
    <w:p w:rsidR="00707C04" w:rsidRPr="002B2A4D" w:rsidRDefault="006F1FB8" w:rsidP="00EB3903">
      <w:pPr>
        <w:spacing w:before="120" w:after="120" w:line="240" w:lineRule="auto"/>
        <w:ind w:firstLine="720"/>
        <w:jc w:val="both"/>
        <w:rPr>
          <w:rFonts w:ascii="Times New Roman" w:hAnsi="Times New Roman"/>
          <w:color w:val="000000" w:themeColor="text1"/>
          <w:spacing w:val="4"/>
          <w:sz w:val="28"/>
          <w:szCs w:val="28"/>
        </w:rPr>
      </w:pPr>
      <w:r w:rsidRPr="00B01FCC">
        <w:rPr>
          <w:rFonts w:ascii="Times New Roman" w:hAnsi="Times New Roman"/>
          <w:color w:val="000000" w:themeColor="text1"/>
          <w:spacing w:val="4"/>
          <w:sz w:val="28"/>
          <w:szCs w:val="28"/>
        </w:rPr>
        <w:t xml:space="preserve">- </w:t>
      </w:r>
      <w:r w:rsidR="00707C04" w:rsidRPr="00B01FCC">
        <w:rPr>
          <w:rFonts w:ascii="Times New Roman" w:hAnsi="Times New Roman"/>
          <w:color w:val="000000" w:themeColor="text1"/>
          <w:spacing w:val="4"/>
          <w:sz w:val="28"/>
          <w:szCs w:val="28"/>
        </w:rPr>
        <w:t xml:space="preserve">In phiếu chứng nhận tiêm chủng có mã QR code trên phần mềm Hồ sơ sức khỏe điện tử cho các đối tượng đã tiêm chủng vắc xin phòng Covid-19 theo quy định và mẫu của Bộ Y tế (mẫu phiếu đã được BYT thiết kế sẵn trên </w:t>
      </w:r>
      <w:r w:rsidR="00707C04" w:rsidRPr="002B2A4D">
        <w:rPr>
          <w:rFonts w:ascii="Times New Roman" w:hAnsi="Times New Roman"/>
          <w:color w:val="000000" w:themeColor="text1"/>
          <w:spacing w:val="4"/>
          <w:sz w:val="28"/>
          <w:szCs w:val="28"/>
        </w:rPr>
        <w:t>hệ thống phần mềm)</w:t>
      </w:r>
      <w:r w:rsidR="00B06678" w:rsidRPr="002B2A4D">
        <w:rPr>
          <w:rFonts w:ascii="Times New Roman" w:hAnsi="Times New Roman"/>
          <w:color w:val="000000" w:themeColor="text1"/>
          <w:spacing w:val="4"/>
          <w:sz w:val="28"/>
          <w:szCs w:val="28"/>
        </w:rPr>
        <w:t xml:space="preserve"> và </w:t>
      </w:r>
      <w:r w:rsidR="00B06678" w:rsidRPr="002B2A4D">
        <w:rPr>
          <w:rFonts w:ascii="Times New Roman" w:hAnsi="Times New Roman"/>
          <w:i/>
          <w:color w:val="000000" w:themeColor="text1"/>
          <w:spacing w:val="4"/>
          <w:sz w:val="28"/>
          <w:szCs w:val="28"/>
        </w:rPr>
        <w:t xml:space="preserve">theo công văn số 542/KSBT ngày 24/5/2021 về việc </w:t>
      </w:r>
      <w:r w:rsidR="00B06678" w:rsidRPr="002B2A4D">
        <w:rPr>
          <w:rFonts w:ascii="Times New Roman" w:hAnsi="Times New Roman"/>
          <w:i/>
          <w:color w:val="000000" w:themeColor="text1"/>
          <w:spacing w:val="4"/>
          <w:sz w:val="28"/>
          <w:szCs w:val="28"/>
        </w:rPr>
        <w:lastRenderedPageBreak/>
        <w:t>triển khai phần mềm sổ sức khỏe điện tử phục vụ tiên chủng vắc xin COVID-19 của Trung tâm Kiểm soát bệnh tật tỉnh Lâm Đồng</w:t>
      </w:r>
      <w:r w:rsidR="0012112E" w:rsidRPr="002B2A4D">
        <w:rPr>
          <w:rFonts w:ascii="Times New Roman" w:hAnsi="Times New Roman"/>
          <w:i/>
          <w:color w:val="000000" w:themeColor="text1"/>
          <w:spacing w:val="4"/>
          <w:sz w:val="28"/>
          <w:szCs w:val="28"/>
        </w:rPr>
        <w:t xml:space="preserve"> (mẫu giấ</w:t>
      </w:r>
      <w:r w:rsidR="00525DBE" w:rsidRPr="002B2A4D">
        <w:rPr>
          <w:rFonts w:ascii="Times New Roman" w:hAnsi="Times New Roman"/>
          <w:i/>
          <w:color w:val="000000" w:themeColor="text1"/>
          <w:spacing w:val="4"/>
          <w:sz w:val="28"/>
          <w:szCs w:val="28"/>
        </w:rPr>
        <w:t xml:space="preserve">y </w:t>
      </w:r>
      <w:r w:rsidR="0012112E" w:rsidRPr="002B2A4D">
        <w:rPr>
          <w:rFonts w:ascii="Times New Roman" w:hAnsi="Times New Roman"/>
          <w:i/>
          <w:color w:val="000000" w:themeColor="text1"/>
          <w:spacing w:val="4"/>
          <w:sz w:val="28"/>
          <w:szCs w:val="28"/>
        </w:rPr>
        <w:t>A4- màu xanh dương)</w:t>
      </w:r>
      <w:r w:rsidR="00B06678" w:rsidRPr="002B2A4D">
        <w:rPr>
          <w:rFonts w:ascii="Times New Roman" w:hAnsi="Times New Roman"/>
          <w:i/>
          <w:color w:val="000000" w:themeColor="text1"/>
          <w:spacing w:val="4"/>
          <w:sz w:val="28"/>
          <w:szCs w:val="28"/>
        </w:rPr>
        <w:t>.</w:t>
      </w:r>
    </w:p>
    <w:p w:rsidR="00707C04" w:rsidRPr="00B01FCC" w:rsidRDefault="00B61E93"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5</w:t>
      </w:r>
      <w:r w:rsidR="00707C04" w:rsidRPr="00B01FCC">
        <w:rPr>
          <w:rFonts w:ascii="Times New Roman" w:hAnsi="Times New Roman"/>
          <w:b/>
          <w:color w:val="000000" w:themeColor="text1"/>
          <w:sz w:val="28"/>
          <w:szCs w:val="28"/>
        </w:rPr>
        <w:t>.3. Tổ chức đảm bảo cho việc xử trí phản ứng sau tiêm</w:t>
      </w:r>
      <w:r w:rsidR="007C0F43">
        <w:rPr>
          <w:rFonts w:ascii="Times New Roman" w:hAnsi="Times New Roman"/>
          <w:b/>
          <w:color w:val="000000" w:themeColor="text1"/>
          <w:sz w:val="28"/>
          <w:szCs w:val="28"/>
        </w:rPr>
        <w:t>:</w:t>
      </w:r>
    </w:p>
    <w:p w:rsidR="00BC6F34" w:rsidRDefault="008B6236" w:rsidP="00F86594">
      <w:pPr>
        <w:spacing w:before="120" w:after="120" w:line="240" w:lineRule="auto"/>
        <w:ind w:firstLine="720"/>
        <w:jc w:val="both"/>
        <w:rPr>
          <w:rFonts w:ascii="Times New Roman" w:hAnsi="Times New Roman"/>
          <w:color w:val="000000" w:themeColor="text1"/>
          <w:sz w:val="28"/>
          <w:szCs w:val="28"/>
        </w:rPr>
      </w:pPr>
      <w:bookmarkStart w:id="2" w:name="_Hlk88844243"/>
      <w:r w:rsidRPr="008B6236">
        <w:rPr>
          <w:rFonts w:ascii="Times New Roman" w:hAnsi="Times New Roman"/>
          <w:color w:val="000000" w:themeColor="text1"/>
          <w:sz w:val="28"/>
          <w:szCs w:val="28"/>
        </w:rPr>
        <w:t>- Bệnh viện II Lâm Đồng hỗ trợ 0</w:t>
      </w:r>
      <w:r w:rsidR="00F86594">
        <w:rPr>
          <w:rFonts w:ascii="Times New Roman" w:hAnsi="Times New Roman"/>
          <w:color w:val="000000" w:themeColor="text1"/>
          <w:sz w:val="28"/>
          <w:szCs w:val="28"/>
        </w:rPr>
        <w:t>1</w:t>
      </w:r>
      <w:r w:rsidRPr="008B6236">
        <w:rPr>
          <w:rFonts w:ascii="Times New Roman" w:hAnsi="Times New Roman"/>
          <w:color w:val="000000" w:themeColor="text1"/>
          <w:sz w:val="28"/>
          <w:szCs w:val="28"/>
        </w:rPr>
        <w:t xml:space="preserve"> đội cấp cứu </w:t>
      </w:r>
      <w:r w:rsidR="007738EA">
        <w:rPr>
          <w:rFonts w:ascii="Times New Roman" w:hAnsi="Times New Roman"/>
          <w:color w:val="000000" w:themeColor="text1"/>
          <w:sz w:val="28"/>
          <w:szCs w:val="28"/>
        </w:rPr>
        <w:t>h</w:t>
      </w:r>
      <w:r w:rsidRPr="008B6236">
        <w:rPr>
          <w:rFonts w:ascii="Times New Roman" w:hAnsi="Times New Roman"/>
          <w:color w:val="000000" w:themeColor="text1"/>
          <w:sz w:val="28"/>
          <w:szCs w:val="28"/>
        </w:rPr>
        <w:t xml:space="preserve">ỗ trợ các điểm tiêm </w:t>
      </w:r>
      <w:r w:rsidR="006A5419">
        <w:rPr>
          <w:rFonts w:ascii="Times New Roman" w:hAnsi="Times New Roman"/>
          <w:color w:val="000000" w:themeColor="text1"/>
          <w:sz w:val="28"/>
          <w:szCs w:val="28"/>
        </w:rPr>
        <w:t>trường TH</w:t>
      </w:r>
      <w:r w:rsidR="00D936EC">
        <w:rPr>
          <w:rFonts w:ascii="Times New Roman" w:hAnsi="Times New Roman"/>
          <w:color w:val="000000" w:themeColor="text1"/>
          <w:sz w:val="28"/>
          <w:szCs w:val="28"/>
        </w:rPr>
        <w:t>CS</w:t>
      </w:r>
      <w:r w:rsidR="006A5419">
        <w:rPr>
          <w:rFonts w:ascii="Times New Roman" w:hAnsi="Times New Roman"/>
          <w:color w:val="000000" w:themeColor="text1"/>
          <w:sz w:val="28"/>
          <w:szCs w:val="28"/>
        </w:rPr>
        <w:t xml:space="preserve"> </w:t>
      </w:r>
      <w:r w:rsidR="00D936EC">
        <w:rPr>
          <w:rFonts w:ascii="Times New Roman" w:hAnsi="Times New Roman"/>
          <w:color w:val="000000" w:themeColor="text1"/>
          <w:sz w:val="28"/>
          <w:szCs w:val="28"/>
        </w:rPr>
        <w:t>Phan Chu Trinh</w:t>
      </w:r>
      <w:r w:rsidR="00C22D57">
        <w:rPr>
          <w:rFonts w:ascii="Times New Roman" w:hAnsi="Times New Roman"/>
          <w:color w:val="000000" w:themeColor="text1"/>
          <w:sz w:val="28"/>
          <w:szCs w:val="28"/>
        </w:rPr>
        <w:t xml:space="preserve">, </w:t>
      </w:r>
      <w:r w:rsidR="003D7DCF">
        <w:rPr>
          <w:rFonts w:ascii="Times New Roman" w:hAnsi="Times New Roman"/>
          <w:color w:val="000000" w:themeColor="text1"/>
          <w:sz w:val="28"/>
          <w:szCs w:val="28"/>
        </w:rPr>
        <w:t>TH</w:t>
      </w:r>
      <w:r w:rsidR="0028611C">
        <w:rPr>
          <w:rFonts w:ascii="Times New Roman" w:hAnsi="Times New Roman"/>
          <w:color w:val="000000" w:themeColor="text1"/>
          <w:sz w:val="28"/>
          <w:szCs w:val="28"/>
        </w:rPr>
        <w:t>CS Hồng Bàng, THCS Đại Lào, THCS Phan Bội Châu.</w:t>
      </w:r>
    </w:p>
    <w:p w:rsidR="00467EC9" w:rsidRDefault="00BC6F34" w:rsidP="00F86594">
      <w:pPr>
        <w:spacing w:before="120" w:after="120" w:line="240" w:lineRule="auto"/>
        <w:ind w:firstLine="720"/>
        <w:jc w:val="both"/>
        <w:rPr>
          <w:rFonts w:ascii="Times New Roman" w:hAnsi="Times New Roman"/>
          <w:color w:val="000000" w:themeColor="text1"/>
          <w:sz w:val="28"/>
          <w:szCs w:val="28"/>
        </w:rPr>
      </w:pPr>
      <w:r w:rsidRPr="00BC6F34">
        <w:rPr>
          <w:rFonts w:ascii="Times New Roman" w:hAnsi="Times New Roman"/>
          <w:color w:val="000000" w:themeColor="text1"/>
          <w:sz w:val="28"/>
          <w:szCs w:val="28"/>
        </w:rPr>
        <w:t>- Bệnh viện</w:t>
      </w:r>
      <w:r w:rsidR="00B27A57">
        <w:rPr>
          <w:rFonts w:ascii="Times New Roman" w:hAnsi="Times New Roman"/>
          <w:color w:val="000000" w:themeColor="text1"/>
          <w:sz w:val="28"/>
          <w:szCs w:val="28"/>
        </w:rPr>
        <w:t xml:space="preserve"> YHCT Bảo Lộc</w:t>
      </w:r>
      <w:r w:rsidRPr="00BC6F34">
        <w:rPr>
          <w:rFonts w:ascii="Times New Roman" w:hAnsi="Times New Roman"/>
          <w:color w:val="000000" w:themeColor="text1"/>
          <w:sz w:val="28"/>
          <w:szCs w:val="28"/>
        </w:rPr>
        <w:t xml:space="preserve"> hỗ trợ 01 đội cấp cứu hỗ trợ các điểm tiêm tr</w:t>
      </w:r>
      <w:r w:rsidRPr="00BC6F34">
        <w:rPr>
          <w:rFonts w:ascii="Times New Roman" w:hAnsi="Times New Roman" w:hint="eastAsia"/>
          <w:color w:val="000000" w:themeColor="text1"/>
          <w:sz w:val="28"/>
          <w:szCs w:val="28"/>
        </w:rPr>
        <w:t>ư</w:t>
      </w:r>
      <w:r w:rsidRPr="00BC6F34">
        <w:rPr>
          <w:rFonts w:ascii="Times New Roman" w:hAnsi="Times New Roman"/>
          <w:color w:val="000000" w:themeColor="text1"/>
          <w:sz w:val="28"/>
          <w:szCs w:val="28"/>
        </w:rPr>
        <w:t>ờng T</w:t>
      </w:r>
      <w:r w:rsidR="002F5BA9">
        <w:rPr>
          <w:rFonts w:ascii="Times New Roman" w:hAnsi="Times New Roman"/>
          <w:color w:val="000000" w:themeColor="text1"/>
          <w:sz w:val="28"/>
          <w:szCs w:val="28"/>
        </w:rPr>
        <w:t>YT xã</w:t>
      </w:r>
      <w:r w:rsidRPr="00BC6F34">
        <w:rPr>
          <w:rFonts w:ascii="Times New Roman" w:hAnsi="Times New Roman"/>
          <w:color w:val="000000" w:themeColor="text1"/>
          <w:sz w:val="28"/>
          <w:szCs w:val="28"/>
        </w:rPr>
        <w:t xml:space="preserve"> </w:t>
      </w:r>
      <w:r w:rsidR="00B27A57">
        <w:rPr>
          <w:rFonts w:ascii="Times New Roman" w:hAnsi="Times New Roman"/>
          <w:color w:val="000000" w:themeColor="text1"/>
          <w:sz w:val="28"/>
          <w:szCs w:val="28"/>
        </w:rPr>
        <w:t xml:space="preserve">Lộc Nga, </w:t>
      </w:r>
      <w:r w:rsidR="0062129E">
        <w:rPr>
          <w:rFonts w:ascii="Times New Roman" w:hAnsi="Times New Roman"/>
          <w:color w:val="000000" w:themeColor="text1"/>
          <w:sz w:val="28"/>
          <w:szCs w:val="28"/>
        </w:rPr>
        <w:t xml:space="preserve">THCS </w:t>
      </w:r>
      <w:r w:rsidR="00B27A57">
        <w:rPr>
          <w:rFonts w:ascii="Times New Roman" w:hAnsi="Times New Roman"/>
          <w:color w:val="000000" w:themeColor="text1"/>
          <w:sz w:val="28"/>
          <w:szCs w:val="28"/>
        </w:rPr>
        <w:t xml:space="preserve">Phan Văn Trị, </w:t>
      </w:r>
      <w:r w:rsidR="0062129E">
        <w:rPr>
          <w:rFonts w:ascii="Times New Roman" w:hAnsi="Times New Roman"/>
          <w:color w:val="000000" w:themeColor="text1"/>
          <w:sz w:val="28"/>
          <w:szCs w:val="28"/>
        </w:rPr>
        <w:t xml:space="preserve">THCS </w:t>
      </w:r>
      <w:r w:rsidR="00B27A57">
        <w:rPr>
          <w:rFonts w:ascii="Times New Roman" w:hAnsi="Times New Roman"/>
          <w:color w:val="000000" w:themeColor="text1"/>
          <w:sz w:val="28"/>
          <w:szCs w:val="28"/>
        </w:rPr>
        <w:t>Chu Văn An</w:t>
      </w:r>
      <w:r w:rsidR="00F001AC">
        <w:rPr>
          <w:rFonts w:ascii="Times New Roman" w:hAnsi="Times New Roman"/>
          <w:color w:val="000000" w:themeColor="text1"/>
          <w:sz w:val="28"/>
          <w:szCs w:val="28"/>
        </w:rPr>
        <w:t xml:space="preserve">, </w:t>
      </w:r>
      <w:r w:rsidR="0062129E">
        <w:rPr>
          <w:rFonts w:ascii="Times New Roman" w:hAnsi="Times New Roman"/>
          <w:color w:val="000000" w:themeColor="text1"/>
          <w:sz w:val="28"/>
          <w:szCs w:val="28"/>
        </w:rPr>
        <w:t>THCS Lộc Sơn</w:t>
      </w:r>
      <w:r w:rsidRPr="00BC6F34">
        <w:rPr>
          <w:rFonts w:ascii="Times New Roman" w:hAnsi="Times New Roman"/>
          <w:color w:val="000000" w:themeColor="text1"/>
          <w:sz w:val="28"/>
          <w:szCs w:val="28"/>
        </w:rPr>
        <w:t>.</w:t>
      </w:r>
    </w:p>
    <w:bookmarkEnd w:id="2"/>
    <w:p w:rsidR="00467EC9" w:rsidRDefault="008B6236" w:rsidP="00EB3903">
      <w:pPr>
        <w:spacing w:before="120" w:after="120" w:line="240" w:lineRule="auto"/>
        <w:ind w:firstLine="720"/>
        <w:jc w:val="both"/>
        <w:rPr>
          <w:rFonts w:ascii="Times New Roman" w:hAnsi="Times New Roman"/>
          <w:color w:val="000000" w:themeColor="text1"/>
          <w:sz w:val="28"/>
          <w:szCs w:val="28"/>
        </w:rPr>
      </w:pPr>
      <w:r w:rsidRPr="008B6236">
        <w:rPr>
          <w:rFonts w:ascii="Times New Roman" w:hAnsi="Times New Roman"/>
          <w:color w:val="000000" w:themeColor="text1"/>
          <w:sz w:val="28"/>
          <w:szCs w:val="28"/>
        </w:rPr>
        <w:t>- Trung tâm Y tế thành lập 0</w:t>
      </w:r>
      <w:r w:rsidR="00081E88">
        <w:rPr>
          <w:rFonts w:ascii="Times New Roman" w:hAnsi="Times New Roman"/>
          <w:color w:val="000000" w:themeColor="text1"/>
          <w:sz w:val="28"/>
          <w:szCs w:val="28"/>
        </w:rPr>
        <w:t>1</w:t>
      </w:r>
      <w:r w:rsidRPr="008B6236">
        <w:rPr>
          <w:rFonts w:ascii="Times New Roman" w:hAnsi="Times New Roman"/>
          <w:color w:val="000000" w:themeColor="text1"/>
          <w:sz w:val="28"/>
          <w:szCs w:val="28"/>
        </w:rPr>
        <w:t xml:space="preserve"> đội cấp cứu hỗ trợ cho các điểm tiêm chủng </w:t>
      </w:r>
      <w:r w:rsidR="00800B5D">
        <w:rPr>
          <w:rFonts w:ascii="Times New Roman" w:hAnsi="Times New Roman"/>
          <w:color w:val="000000" w:themeColor="text1"/>
          <w:sz w:val="28"/>
          <w:szCs w:val="28"/>
        </w:rPr>
        <w:t>:</w:t>
      </w:r>
      <w:r w:rsidR="00EA28E8">
        <w:rPr>
          <w:rFonts w:ascii="Times New Roman" w:hAnsi="Times New Roman"/>
          <w:color w:val="000000" w:themeColor="text1"/>
          <w:sz w:val="28"/>
          <w:szCs w:val="28"/>
        </w:rPr>
        <w:t>Trường TH</w:t>
      </w:r>
      <w:r w:rsidR="00081E88">
        <w:rPr>
          <w:rFonts w:ascii="Times New Roman" w:hAnsi="Times New Roman"/>
          <w:color w:val="000000" w:themeColor="text1"/>
          <w:sz w:val="28"/>
          <w:szCs w:val="28"/>
        </w:rPr>
        <w:t>CS</w:t>
      </w:r>
      <w:r w:rsidR="002632E7">
        <w:rPr>
          <w:rFonts w:ascii="Times New Roman" w:hAnsi="Times New Roman"/>
          <w:color w:val="000000" w:themeColor="text1"/>
          <w:sz w:val="28"/>
          <w:szCs w:val="28"/>
        </w:rPr>
        <w:t xml:space="preserve"> Đambri, </w:t>
      </w:r>
      <w:r w:rsidR="0062129E">
        <w:rPr>
          <w:rFonts w:ascii="Times New Roman" w:hAnsi="Times New Roman"/>
          <w:color w:val="000000" w:themeColor="text1"/>
          <w:sz w:val="28"/>
          <w:szCs w:val="28"/>
        </w:rPr>
        <w:t xml:space="preserve">THCS </w:t>
      </w:r>
      <w:r w:rsidR="002632E7">
        <w:rPr>
          <w:rFonts w:ascii="Times New Roman" w:hAnsi="Times New Roman"/>
          <w:color w:val="000000" w:themeColor="text1"/>
          <w:sz w:val="28"/>
          <w:szCs w:val="28"/>
        </w:rPr>
        <w:t xml:space="preserve">Trần Quốc Toản, </w:t>
      </w:r>
      <w:r w:rsidR="0062129E">
        <w:rPr>
          <w:rFonts w:ascii="Times New Roman" w:hAnsi="Times New Roman"/>
          <w:color w:val="000000" w:themeColor="text1"/>
          <w:sz w:val="28"/>
          <w:szCs w:val="28"/>
        </w:rPr>
        <w:t xml:space="preserve">THCS </w:t>
      </w:r>
      <w:r w:rsidR="002632E7">
        <w:rPr>
          <w:rFonts w:ascii="Times New Roman" w:hAnsi="Times New Roman"/>
          <w:color w:val="000000" w:themeColor="text1"/>
          <w:sz w:val="28"/>
          <w:szCs w:val="28"/>
        </w:rPr>
        <w:t>Hùng Vương,</w:t>
      </w:r>
      <w:r w:rsidR="00BC6F34">
        <w:rPr>
          <w:rFonts w:ascii="Times New Roman" w:hAnsi="Times New Roman"/>
          <w:color w:val="000000" w:themeColor="text1"/>
          <w:sz w:val="28"/>
          <w:szCs w:val="28"/>
        </w:rPr>
        <w:t xml:space="preserve"> </w:t>
      </w:r>
      <w:r w:rsidR="0062129E">
        <w:rPr>
          <w:rFonts w:ascii="Times New Roman" w:hAnsi="Times New Roman"/>
          <w:color w:val="000000" w:themeColor="text1"/>
          <w:sz w:val="28"/>
          <w:szCs w:val="28"/>
        </w:rPr>
        <w:t xml:space="preserve">THCS </w:t>
      </w:r>
      <w:r w:rsidR="00BC6F34">
        <w:rPr>
          <w:rFonts w:ascii="Times New Roman" w:hAnsi="Times New Roman"/>
          <w:color w:val="000000" w:themeColor="text1"/>
          <w:sz w:val="28"/>
          <w:szCs w:val="28"/>
        </w:rPr>
        <w:t xml:space="preserve">Nguyễn Văn Trỗi, </w:t>
      </w:r>
      <w:r w:rsidR="0062129E">
        <w:rPr>
          <w:rFonts w:ascii="Times New Roman" w:hAnsi="Times New Roman"/>
          <w:color w:val="000000" w:themeColor="text1"/>
          <w:sz w:val="28"/>
          <w:szCs w:val="28"/>
        </w:rPr>
        <w:t xml:space="preserve">THCS </w:t>
      </w:r>
      <w:r w:rsidR="00BC6F34">
        <w:rPr>
          <w:rFonts w:ascii="Times New Roman" w:hAnsi="Times New Roman"/>
          <w:color w:val="000000" w:themeColor="text1"/>
          <w:sz w:val="28"/>
          <w:szCs w:val="28"/>
        </w:rPr>
        <w:t>Quang Trung</w:t>
      </w:r>
      <w:r w:rsidR="007738EA">
        <w:rPr>
          <w:rFonts w:ascii="Times New Roman" w:hAnsi="Times New Roman"/>
          <w:color w:val="000000" w:themeColor="text1"/>
          <w:sz w:val="28"/>
          <w:szCs w:val="28"/>
        </w:rPr>
        <w:t>.</w:t>
      </w:r>
    </w:p>
    <w:p w:rsidR="00707C04" w:rsidRPr="00B01FCC" w:rsidRDefault="00B61E93"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Để phòng phản ứng phản vệ có thể xảy ra khi tiêm vắc xin phòng covid-19, yêu cầu tất cả các bàn tiêm chủng thực hiện đầy đủ những mục sau:</w:t>
      </w:r>
    </w:p>
    <w:p w:rsidR="00707C04" w:rsidRPr="002B2A4D" w:rsidRDefault="00707C04" w:rsidP="00EB3903">
      <w:pPr>
        <w:spacing w:before="120" w:after="120" w:line="240" w:lineRule="auto"/>
        <w:ind w:firstLine="720"/>
        <w:jc w:val="both"/>
        <w:rPr>
          <w:rFonts w:ascii="Times New Roman" w:hAnsi="Times New Roman"/>
          <w:i/>
          <w:color w:val="000000" w:themeColor="text1"/>
          <w:spacing w:val="-8"/>
          <w:sz w:val="28"/>
          <w:szCs w:val="28"/>
        </w:rPr>
      </w:pPr>
      <w:r w:rsidRPr="002B2A4D">
        <w:rPr>
          <w:rFonts w:ascii="Times New Roman" w:hAnsi="Times New Roman"/>
          <w:i/>
          <w:color w:val="000000" w:themeColor="text1"/>
          <w:spacing w:val="-8"/>
          <w:sz w:val="28"/>
          <w:szCs w:val="28"/>
        </w:rPr>
        <w:t>+ Chuẩn bị sẵn 01 Bơm tiêm có chứa dung dịch Adrenalin 1mg/ml (rút sẵn 1ml thuốc Adrenalin 1mg/1ml vào bơm tiêm gắn kim, đậy kín kim tiêm bằng nắp)</w:t>
      </w:r>
    </w:p>
    <w:p w:rsidR="00707C04" w:rsidRPr="002B2A4D" w:rsidRDefault="00707C04" w:rsidP="00EB3903">
      <w:pPr>
        <w:spacing w:before="120" w:after="120" w:line="240" w:lineRule="auto"/>
        <w:ind w:firstLine="720"/>
        <w:jc w:val="both"/>
        <w:rPr>
          <w:rFonts w:ascii="Times New Roman" w:hAnsi="Times New Roman"/>
          <w:i/>
          <w:color w:val="000000" w:themeColor="text1"/>
          <w:spacing w:val="-6"/>
          <w:sz w:val="28"/>
          <w:szCs w:val="28"/>
        </w:rPr>
      </w:pPr>
      <w:r w:rsidRPr="002B2A4D">
        <w:rPr>
          <w:rFonts w:ascii="Times New Roman" w:hAnsi="Times New Roman"/>
          <w:i/>
          <w:color w:val="000000" w:themeColor="text1"/>
          <w:spacing w:val="-6"/>
          <w:sz w:val="28"/>
          <w:szCs w:val="28"/>
        </w:rPr>
        <w:t>+ Khi thấy một trong các dấu hiệu của phản vệ (khó thở, vật vã, phù nhanh, mạch nhanh nhỏ, đau quặn bụng, ỉa chảy….) tiêm ngay ½ mg Adrenalin tiêm bắp (ưu tiên mặt trước bắp đùi) sau đó theo dõi và xử trí theo Hướng dẫn xử trí cấp cứu phản vệ ban hành kèm theo Thông tư số 51/2017/TT-BYT.</w:t>
      </w:r>
    </w:p>
    <w:p w:rsidR="00D91E91" w:rsidRPr="00B01FCC" w:rsidRDefault="00B61E93"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 xml:space="preserve">Trong thời gian triển khai tiêm chủng vắc xin phòng COVID-19 </w:t>
      </w:r>
      <w:r w:rsidR="00040F24">
        <w:rPr>
          <w:rFonts w:ascii="Times New Roman" w:hAnsi="Times New Roman"/>
          <w:color w:val="000000" w:themeColor="text1"/>
          <w:sz w:val="28"/>
          <w:szCs w:val="28"/>
        </w:rPr>
        <w:t xml:space="preserve">các Trạm Y tế </w:t>
      </w:r>
      <w:r w:rsidR="00707C04" w:rsidRPr="00B01FCC">
        <w:rPr>
          <w:rFonts w:ascii="Times New Roman" w:hAnsi="Times New Roman"/>
          <w:color w:val="000000" w:themeColor="text1"/>
          <w:sz w:val="28"/>
          <w:szCs w:val="28"/>
        </w:rPr>
        <w:t>phải dự phòng 0</w:t>
      </w:r>
      <w:r w:rsidR="00040F24">
        <w:rPr>
          <w:rFonts w:ascii="Times New Roman" w:hAnsi="Times New Roman"/>
          <w:color w:val="000000" w:themeColor="text1"/>
          <w:sz w:val="28"/>
          <w:szCs w:val="28"/>
        </w:rPr>
        <w:t>2</w:t>
      </w:r>
      <w:r w:rsidR="00707C04" w:rsidRPr="00B01FCC">
        <w:rPr>
          <w:rFonts w:ascii="Times New Roman" w:hAnsi="Times New Roman"/>
          <w:color w:val="000000" w:themeColor="text1"/>
          <w:sz w:val="28"/>
          <w:szCs w:val="28"/>
        </w:rPr>
        <w:t xml:space="preserve"> giường bệnh để sẵn sàng xử trí trường hợp tai biến sau tiêm chủ</w:t>
      </w:r>
      <w:r w:rsidR="006926BB" w:rsidRPr="00B01FCC">
        <w:rPr>
          <w:rFonts w:ascii="Times New Roman" w:hAnsi="Times New Roman"/>
          <w:color w:val="000000" w:themeColor="text1"/>
          <w:sz w:val="28"/>
          <w:szCs w:val="28"/>
        </w:rPr>
        <w:t>ng.</w:t>
      </w:r>
    </w:p>
    <w:p w:rsidR="00707C04" w:rsidRPr="00B01FCC" w:rsidRDefault="00B61E93"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6</w:t>
      </w:r>
      <w:r w:rsidR="00707C04" w:rsidRPr="00B01FCC">
        <w:rPr>
          <w:rFonts w:ascii="Times New Roman" w:hAnsi="Times New Roman"/>
          <w:b/>
          <w:color w:val="000000" w:themeColor="text1"/>
          <w:sz w:val="28"/>
          <w:szCs w:val="28"/>
        </w:rPr>
        <w:t>. Sau khi tiêm chủng</w:t>
      </w:r>
      <w:r w:rsidR="00E7402E">
        <w:rPr>
          <w:rFonts w:ascii="Times New Roman" w:hAnsi="Times New Roman"/>
          <w:b/>
          <w:color w:val="000000" w:themeColor="text1"/>
          <w:sz w:val="28"/>
          <w:szCs w:val="28"/>
        </w:rPr>
        <w:t>:</w:t>
      </w:r>
    </w:p>
    <w:p w:rsidR="00707C04" w:rsidRPr="00B01FCC" w:rsidRDefault="00B61E93"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 xml:space="preserve">Theo dõi người được tiêm chủng ít nhất 30 phút sau tiêm chủng và hướng dẫn </w:t>
      </w:r>
      <w:r w:rsidR="00863FEE">
        <w:rPr>
          <w:rFonts w:ascii="Times New Roman" w:hAnsi="Times New Roman"/>
          <w:color w:val="000000" w:themeColor="text1"/>
          <w:sz w:val="28"/>
          <w:szCs w:val="28"/>
        </w:rPr>
        <w:t>phụ huynh, người bảo hộ</w:t>
      </w:r>
      <w:r w:rsidR="00707C04" w:rsidRPr="00B01FCC">
        <w:rPr>
          <w:rFonts w:ascii="Times New Roman" w:hAnsi="Times New Roman"/>
          <w:color w:val="000000" w:themeColor="text1"/>
          <w:sz w:val="28"/>
          <w:szCs w:val="28"/>
        </w:rPr>
        <w:t xml:space="preserve"> hoặc đối tượng tiêm chủng theo dõi tại nhà trong vòng 24 giờ và tiếp tục theo dõi trong 7 ngày sau tiêm chủng về các dấu hiệu: </w:t>
      </w:r>
      <w:r w:rsidR="00E7402E">
        <w:rPr>
          <w:rFonts w:ascii="Times New Roman" w:hAnsi="Times New Roman"/>
          <w:color w:val="000000" w:themeColor="text1"/>
          <w:sz w:val="28"/>
          <w:szCs w:val="28"/>
        </w:rPr>
        <w:t>T</w:t>
      </w:r>
      <w:r w:rsidR="00707C04" w:rsidRPr="00B01FCC">
        <w:rPr>
          <w:rFonts w:ascii="Times New Roman" w:hAnsi="Times New Roman"/>
          <w:color w:val="000000" w:themeColor="text1"/>
          <w:sz w:val="28"/>
          <w:szCs w:val="28"/>
        </w:rPr>
        <w:t>oàn trạng, tinh thần, ăn ngủ, thở, phát ban, triệu chứng tại chỗ tiêm, thông báo cho nhân viên y tế nếu có dấu hiệu bất thường. Liên hệ với bệnh viện hoặc cơ sở y tế nếu sau tiêm chủng có một trong các dấu hiệu như sốt cao (≥39°C), tím tái, khó thở,…hoặc khi phản ứng thông thường kéo dài trên 24 giờ sau tiêm chủng.</w:t>
      </w:r>
    </w:p>
    <w:p w:rsidR="00707C04" w:rsidRPr="00B01FCC" w:rsidRDefault="00B61E93"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w:t>
      </w:r>
      <w:r w:rsidR="00E7402E">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Tổng hợp các trường hợp tai biến nặng, báo cáo theo quy định tại Điều 6 Nghị định số 104/2016/NĐ-CP ngày 01/7/2016 của Chính phủ và Điều 14, 15, 16 Thông tư số 34/2018/TT-BYT ngày 12/11/2018 của Bộ Y tế.</w:t>
      </w:r>
    </w:p>
    <w:p w:rsidR="00707C04" w:rsidRPr="00B01FCC" w:rsidRDefault="00B61E93"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707C04" w:rsidRPr="00B01FCC">
        <w:rPr>
          <w:rFonts w:ascii="Times New Roman" w:hAnsi="Times New Roman"/>
          <w:color w:val="000000" w:themeColor="text1"/>
          <w:sz w:val="28"/>
          <w:szCs w:val="28"/>
        </w:rPr>
        <w:t xml:space="preserve">Thu gom, lưu giữ, vận chuyển, xử lý chất thải: Thực hiện theo quy định tại Thông tư liên tịch số 58/2015/TTLT-BYT-BTNMT ngày 31/12/2015 của Bộ Y tế và Bộ Tài nguyên và Môi trường quy định về quản lý chất thải y tế; Công văn số 102/MT-YT ngày 04/03/2021 của Cục Quản lý môi trường y tế - Bộ Y tế </w:t>
      </w:r>
      <w:r w:rsidR="00707C04" w:rsidRPr="00B01FCC">
        <w:rPr>
          <w:rFonts w:ascii="Times New Roman" w:hAnsi="Times New Roman"/>
          <w:color w:val="000000" w:themeColor="text1"/>
          <w:sz w:val="28"/>
          <w:szCs w:val="28"/>
        </w:rPr>
        <w:lastRenderedPageBreak/>
        <w:t>về việc hướng dẫn quản lý chất thải y tế trong tiêm chủng vắc xin phòng COVID-19 và các văn bản có liên quan.</w:t>
      </w:r>
    </w:p>
    <w:p w:rsidR="00707C04" w:rsidRPr="00B01FCC" w:rsidRDefault="00B61E93"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7</w:t>
      </w:r>
      <w:r w:rsidR="00707C04" w:rsidRPr="00B01FCC">
        <w:rPr>
          <w:rFonts w:ascii="Times New Roman" w:hAnsi="Times New Roman"/>
          <w:b/>
          <w:color w:val="000000" w:themeColor="text1"/>
          <w:sz w:val="28"/>
          <w:szCs w:val="28"/>
        </w:rPr>
        <w:t>. Ghi chép và báo cáo</w:t>
      </w:r>
      <w:r w:rsidR="005D4788">
        <w:rPr>
          <w:rFonts w:ascii="Times New Roman" w:hAnsi="Times New Roman"/>
          <w:b/>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Ghi đầy đủ thông tin vào phiếu hoặc sổ tiêm chủng của đối tượng tiêm chủng và trên phần mềm quản lý thông tin tiêm chủng; </w:t>
      </w:r>
      <w:r w:rsidR="005D4788">
        <w:rPr>
          <w:rFonts w:ascii="Times New Roman" w:hAnsi="Times New Roman"/>
          <w:color w:val="000000" w:themeColor="text1"/>
          <w:sz w:val="28"/>
          <w:szCs w:val="28"/>
        </w:rPr>
        <w:t>t</w:t>
      </w:r>
      <w:r w:rsidRPr="00B01FCC">
        <w:rPr>
          <w:rFonts w:ascii="Times New Roman" w:hAnsi="Times New Roman"/>
          <w:color w:val="000000" w:themeColor="text1"/>
          <w:sz w:val="28"/>
          <w:szCs w:val="28"/>
        </w:rPr>
        <w:t xml:space="preserve">hông báo cho người được tiêm chủng về lịch tiêm mũi tiếp theo; </w:t>
      </w:r>
      <w:r w:rsidR="005D4788">
        <w:rPr>
          <w:rFonts w:ascii="Times New Roman" w:hAnsi="Times New Roman"/>
          <w:color w:val="000000" w:themeColor="text1"/>
          <w:sz w:val="28"/>
          <w:szCs w:val="28"/>
        </w:rPr>
        <w:t>g</w:t>
      </w:r>
      <w:r w:rsidRPr="00B01FCC">
        <w:rPr>
          <w:rFonts w:ascii="Times New Roman" w:hAnsi="Times New Roman"/>
          <w:color w:val="000000" w:themeColor="text1"/>
          <w:sz w:val="28"/>
          <w:szCs w:val="28"/>
        </w:rPr>
        <w:t>hi ngày tiêm chủng và ghi chép các sự cố bất lợi sau tiêm chủng trên phần mềm quản lý thông tin tiêm chủng. Sau khi hoàn thành lịch tiêm, phải cấp cho người được tiêm chủng phiếu xác nhận đã được tiêm chủng theo mẫu tại Phụ lục 9 (</w:t>
      </w:r>
      <w:r w:rsidRPr="00B01FCC">
        <w:rPr>
          <w:rFonts w:ascii="Times New Roman" w:hAnsi="Times New Roman"/>
          <w:i/>
          <w:color w:val="000000" w:themeColor="text1"/>
          <w:sz w:val="28"/>
          <w:szCs w:val="28"/>
        </w:rPr>
        <w:t>Sổ tay Hướng dẫn thực hành tiêm chủng vắc xin phòng Covid-19 của Bộ Y tế</w:t>
      </w:r>
      <w:r w:rsidRPr="00B01FCC">
        <w:rPr>
          <w:rFonts w:ascii="Times New Roman" w:hAnsi="Times New Roman"/>
          <w:color w:val="000000" w:themeColor="text1"/>
          <w:sz w:val="28"/>
          <w:szCs w:val="28"/>
        </w:rPr>
        <w:t>)</w:t>
      </w:r>
      <w:r w:rsidR="005D4788">
        <w:rPr>
          <w:rFonts w:ascii="Times New Roman" w:hAnsi="Times New Roman"/>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Báo cáo định kỳ, đột xuất: </w:t>
      </w:r>
      <w:r w:rsidR="00523D3D">
        <w:rPr>
          <w:rFonts w:ascii="Times New Roman" w:hAnsi="Times New Roman"/>
          <w:color w:val="000000" w:themeColor="text1"/>
          <w:sz w:val="28"/>
          <w:szCs w:val="28"/>
        </w:rPr>
        <w:t>C</w:t>
      </w:r>
      <w:r w:rsidRPr="00B01FCC">
        <w:rPr>
          <w:rFonts w:ascii="Times New Roman" w:hAnsi="Times New Roman"/>
          <w:color w:val="000000" w:themeColor="text1"/>
          <w:sz w:val="28"/>
          <w:szCs w:val="28"/>
        </w:rPr>
        <w:t>hế độ, hình thức, qui trình, thời gian và nội dung báo cáo theo qui định tại Thông tư số 34/2018/TT-BYT ngày 12/11/2018 của Bộ Y tế.</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Báo cáo hàng ngày bằng email về</w:t>
      </w:r>
      <w:r w:rsidR="005B0237">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Trung tâm Kiểm soát bệnh tật tỉnh, trước 14 giờ: Nội dung theo biểu mẫu tại Phụ lục 1, 2, 3</w:t>
      </w:r>
      <w:r w:rsidRPr="00B01FCC">
        <w:rPr>
          <w:rFonts w:ascii="Times New Roman" w:hAnsi="Times New Roman"/>
          <w:i/>
          <w:color w:val="000000" w:themeColor="text1"/>
          <w:sz w:val="28"/>
          <w:szCs w:val="28"/>
        </w:rPr>
        <w:t xml:space="preserve"> (Sổ tay Hướng dẫn thực hành tiêm chủng vắc xin phòng Covid-19 của Bộ Y tế)</w:t>
      </w:r>
      <w:r w:rsidRPr="00B01FCC">
        <w:rPr>
          <w:rFonts w:ascii="Times New Roman" w:hAnsi="Times New Roman"/>
          <w:color w:val="000000" w:themeColor="text1"/>
          <w:sz w:val="28"/>
          <w:szCs w:val="28"/>
        </w:rPr>
        <w:t>.</w:t>
      </w:r>
    </w:p>
    <w:p w:rsidR="00707C04" w:rsidRPr="00B01FCC" w:rsidRDefault="00707C0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Báo cáo kết thúc đợt tiêm chủng trong vòng 5 ngày sau khi kết thúc chiến dịch tiêm chủng: Biểu mẫu tại Phụ lục 4</w:t>
      </w:r>
      <w:r w:rsidRPr="00B01FCC">
        <w:rPr>
          <w:rFonts w:ascii="Times New Roman" w:hAnsi="Times New Roman"/>
          <w:i/>
          <w:color w:val="000000" w:themeColor="text1"/>
          <w:sz w:val="28"/>
          <w:szCs w:val="28"/>
        </w:rPr>
        <w:t xml:space="preserve"> (Sổ tay Hướng dẫn thực hành tiêm chủng vắc xin phòng Covid-19 của Bộ Y tế)</w:t>
      </w:r>
      <w:r w:rsidR="00B61E93" w:rsidRPr="00B01FCC">
        <w:rPr>
          <w:rFonts w:ascii="Times New Roman" w:hAnsi="Times New Roman"/>
          <w:color w:val="000000" w:themeColor="text1"/>
          <w:sz w:val="28"/>
          <w:szCs w:val="28"/>
        </w:rPr>
        <w:t>.</w:t>
      </w:r>
    </w:p>
    <w:p w:rsidR="00B61E93" w:rsidRPr="00B01FCC" w:rsidRDefault="00B61E93"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8. Xử lý bơm kim tiêm, rác thải y tế</w:t>
      </w:r>
      <w:r w:rsidR="009701AA" w:rsidRPr="00B01FCC">
        <w:rPr>
          <w:rFonts w:ascii="Times New Roman" w:hAnsi="Times New Roman"/>
          <w:b/>
          <w:color w:val="000000" w:themeColor="text1"/>
          <w:sz w:val="28"/>
          <w:szCs w:val="28"/>
        </w:rPr>
        <w:t>, lọ vắc xin</w:t>
      </w:r>
      <w:r w:rsidRPr="00B01FCC">
        <w:rPr>
          <w:rFonts w:ascii="Times New Roman" w:hAnsi="Times New Roman"/>
          <w:b/>
          <w:color w:val="000000" w:themeColor="text1"/>
          <w:sz w:val="28"/>
          <w:szCs w:val="28"/>
        </w:rPr>
        <w:t xml:space="preserve"> trong tiêm chủng COVID-19</w:t>
      </w:r>
      <w:r w:rsidR="005B0237">
        <w:rPr>
          <w:rFonts w:ascii="Times New Roman" w:hAnsi="Times New Roman"/>
          <w:b/>
          <w:color w:val="000000" w:themeColor="text1"/>
          <w:sz w:val="28"/>
          <w:szCs w:val="28"/>
        </w:rPr>
        <w:t>:</w:t>
      </w:r>
    </w:p>
    <w:p w:rsidR="00B61E93"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B61E93" w:rsidRPr="00B01FCC">
        <w:rPr>
          <w:rFonts w:ascii="Times New Roman" w:hAnsi="Times New Roman"/>
          <w:color w:val="000000" w:themeColor="text1"/>
          <w:sz w:val="28"/>
          <w:szCs w:val="28"/>
        </w:rPr>
        <w:t>Thực hiện theo hướng dẫn tại Công văn số 102/MT-YT ngày 04/3/2021 của Cục Quản lý môi trường y tế - Bộ Y tế về việc hướng dẫn quản lý chất thải y tế trong tiêm chủng vắc xin phòng COVID-19. Cụ thể như sau:</w:t>
      </w:r>
    </w:p>
    <w:p w:rsidR="0055320E" w:rsidRPr="00B01FCC" w:rsidRDefault="0055320E" w:rsidP="00EB3903">
      <w:pPr>
        <w:spacing w:before="120" w:after="120" w:line="240" w:lineRule="auto"/>
        <w:ind w:firstLine="720"/>
        <w:jc w:val="both"/>
        <w:rPr>
          <w:rFonts w:ascii="Times New Roman" w:hAnsi="Times New Roman"/>
          <w:color w:val="000000" w:themeColor="text1"/>
          <w:spacing w:val="-4"/>
          <w:sz w:val="28"/>
          <w:szCs w:val="28"/>
        </w:rPr>
      </w:pPr>
      <w:r w:rsidRPr="00B01FCC">
        <w:rPr>
          <w:rFonts w:ascii="Times New Roman" w:hAnsi="Times New Roman"/>
          <w:color w:val="000000" w:themeColor="text1"/>
          <w:spacing w:val="-4"/>
          <w:sz w:val="28"/>
          <w:szCs w:val="28"/>
        </w:rPr>
        <w:t xml:space="preserve">- </w:t>
      </w:r>
      <w:r w:rsidR="00B61E93" w:rsidRPr="00B01FCC">
        <w:rPr>
          <w:rFonts w:ascii="Times New Roman" w:hAnsi="Times New Roman"/>
          <w:color w:val="000000" w:themeColor="text1"/>
          <w:spacing w:val="-4"/>
          <w:sz w:val="28"/>
          <w:szCs w:val="28"/>
        </w:rPr>
        <w:t xml:space="preserve">Thu gom, lưu giữ, vận chuyển, xử lý chất thải: </w:t>
      </w:r>
      <w:r w:rsidR="0041404F">
        <w:rPr>
          <w:rFonts w:ascii="Times New Roman" w:hAnsi="Times New Roman"/>
          <w:color w:val="000000" w:themeColor="text1"/>
          <w:spacing w:val="-4"/>
          <w:sz w:val="28"/>
          <w:szCs w:val="28"/>
        </w:rPr>
        <w:t>T</w:t>
      </w:r>
      <w:r w:rsidR="00B61E93" w:rsidRPr="00B01FCC">
        <w:rPr>
          <w:rFonts w:ascii="Times New Roman" w:hAnsi="Times New Roman"/>
          <w:color w:val="000000" w:themeColor="text1"/>
          <w:spacing w:val="-4"/>
          <w:sz w:val="28"/>
          <w:szCs w:val="28"/>
        </w:rPr>
        <w:t xml:space="preserve">hực hiện theo quy định tại Thông tư liên tịch số 58/2015/TTLT-BYT-BTNMT ngày 31/12/2015 của Bộ Y tế và Bộ Tài nguyên và Môi trường quy định về quản lý chất thải y tế và </w:t>
      </w:r>
      <w:r w:rsidRPr="00B01FCC">
        <w:rPr>
          <w:rFonts w:ascii="Times New Roman" w:hAnsi="Times New Roman"/>
          <w:color w:val="000000" w:themeColor="text1"/>
          <w:spacing w:val="-4"/>
          <w:sz w:val="28"/>
          <w:szCs w:val="28"/>
        </w:rPr>
        <w:t>Kế hoạch số 3876/KH-UBND ngày 26/6/2019 của của UBND tỉnh Lâm Đồng về thu gom, vận chuyển và xử lý chất thải y tế nguy hại trên địa bàn tỉnh Lâm Đồng.</w:t>
      </w:r>
    </w:p>
    <w:p w:rsidR="009701AA" w:rsidRPr="00B01FCC" w:rsidRDefault="009701AA"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Đối với vỏ lọ vắc xin COVID-19: </w:t>
      </w:r>
      <w:r w:rsidR="0041404F">
        <w:rPr>
          <w:rFonts w:ascii="Times New Roman" w:hAnsi="Times New Roman"/>
          <w:color w:val="000000" w:themeColor="text1"/>
          <w:sz w:val="28"/>
          <w:szCs w:val="28"/>
        </w:rPr>
        <w:t>T</w:t>
      </w:r>
      <w:r w:rsidRPr="00B01FCC">
        <w:rPr>
          <w:rFonts w:ascii="Times New Roman" w:hAnsi="Times New Roman"/>
          <w:color w:val="000000" w:themeColor="text1"/>
          <w:sz w:val="28"/>
          <w:szCs w:val="28"/>
        </w:rPr>
        <w:t>hực hiện việc phân loại, thu gom, lưu giữ riêng tại khu lưu giữ chất thải trong khuôn viên cơ sở y tế; cử cán bộ giám sát, ghi biên bản bàn giao và chỉ được phép chuyển giao cho đơn vị có chức năng phù hợp để xử lý tiêu hủy hoặc tự xử lý tại cơ sở y tế bằng công trình, thiết bị xử lý đảm bảo đạt quy chuẩn kỹ thuật về môi trường, không được làm thất thoát vỏ lọ vắc xin COVID -19 ra bên ngoài. Thực hiện quản lý chất thải trong hoạt động tiêm chủng vắc xin phòng COVID -19 theo đúng quy định của Luật Bảo vệ môi trường 2014, Thông tư liên tịch số 58/2015/TTLT-BYT-BTNMT ngày Bộ trưởng Bộ Y tế và Bộ trưởng Bộ Tài nguyên và Môi trường ban hành Thông tư liên tịch quy định về quản lý chất thải y tế và hướng dẫn tại Công văn số 102/MT -YT ngày 04/3/2021 của Cục Quản lý môi trường y tế.</w:t>
      </w:r>
    </w:p>
    <w:p w:rsidR="009701AA" w:rsidRPr="00B01FCC" w:rsidRDefault="009701AA" w:rsidP="00EB3903">
      <w:pPr>
        <w:spacing w:before="120" w:after="120" w:line="240" w:lineRule="auto"/>
        <w:ind w:firstLine="720"/>
        <w:jc w:val="both"/>
        <w:rPr>
          <w:rFonts w:ascii="Times New Roman" w:hAnsi="Times New Roman"/>
          <w:color w:val="000000" w:themeColor="text1"/>
          <w:spacing w:val="-2"/>
          <w:sz w:val="28"/>
          <w:szCs w:val="28"/>
        </w:rPr>
      </w:pPr>
      <w:r w:rsidRPr="00B01FCC">
        <w:rPr>
          <w:rFonts w:ascii="Times New Roman" w:hAnsi="Times New Roman"/>
          <w:color w:val="000000" w:themeColor="text1"/>
          <w:spacing w:val="-2"/>
          <w:sz w:val="28"/>
          <w:szCs w:val="28"/>
        </w:rPr>
        <w:lastRenderedPageBreak/>
        <w:t xml:space="preserve">- Đối với vắc xin COVID-19 hỏng hoặc hết hạn sử dụng: </w:t>
      </w:r>
      <w:r w:rsidR="0041404F">
        <w:rPr>
          <w:rFonts w:ascii="Times New Roman" w:hAnsi="Times New Roman"/>
          <w:color w:val="000000" w:themeColor="text1"/>
          <w:spacing w:val="-2"/>
          <w:sz w:val="28"/>
          <w:szCs w:val="28"/>
        </w:rPr>
        <w:t>T</w:t>
      </w:r>
      <w:r w:rsidRPr="00B01FCC">
        <w:rPr>
          <w:rFonts w:ascii="Times New Roman" w:hAnsi="Times New Roman"/>
          <w:color w:val="000000" w:themeColor="text1"/>
          <w:spacing w:val="-2"/>
          <w:sz w:val="28"/>
          <w:szCs w:val="28"/>
        </w:rPr>
        <w:t>hu hồi toàn bộ các lọ vắc xin hỏng hoặc hết hạn sử dụng và tiến hành thủ tục hủy thuốc theo quy định tại Khoản 13, Điều 1, Thông tư số 03/2020/TT-BYT ngày 22/01/2020 của Bộ Y tế sửa đổi, bổ sung một số điều của Thông tư số 11/2018/TT- BYT ngày 04/2018 của Bộ trưởng Bộ Y tế quy định về chất lượng thuốc, nguyên liệu làm thuốc.</w:t>
      </w:r>
    </w:p>
    <w:p w:rsidR="00B61E93"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w:t>
      </w:r>
      <w:r w:rsidR="00B61E93" w:rsidRPr="00B01FCC">
        <w:rPr>
          <w:rFonts w:ascii="Times New Roman" w:hAnsi="Times New Roman"/>
          <w:color w:val="000000" w:themeColor="text1"/>
          <w:sz w:val="28"/>
          <w:szCs w:val="28"/>
        </w:rPr>
        <w:t xml:space="preserve">Bàn giao cho </w:t>
      </w:r>
      <w:r w:rsidR="00990C19">
        <w:rPr>
          <w:rFonts w:ascii="Times New Roman" w:hAnsi="Times New Roman"/>
          <w:color w:val="000000" w:themeColor="text1"/>
          <w:sz w:val="28"/>
          <w:szCs w:val="28"/>
        </w:rPr>
        <w:t xml:space="preserve">Công ty công </w:t>
      </w:r>
      <w:r w:rsidR="000863BC">
        <w:rPr>
          <w:rFonts w:ascii="Times New Roman" w:hAnsi="Times New Roman"/>
          <w:color w:val="000000" w:themeColor="text1"/>
          <w:sz w:val="28"/>
          <w:szCs w:val="28"/>
        </w:rPr>
        <w:t>trình</w:t>
      </w:r>
      <w:r w:rsidR="00990C19">
        <w:rPr>
          <w:rFonts w:ascii="Times New Roman" w:hAnsi="Times New Roman"/>
          <w:color w:val="000000" w:themeColor="text1"/>
          <w:sz w:val="28"/>
          <w:szCs w:val="28"/>
        </w:rPr>
        <w:t xml:space="preserve"> đô thị Bảo Lộc</w:t>
      </w:r>
      <w:r w:rsidR="000863BC">
        <w:rPr>
          <w:rFonts w:ascii="Times New Roman" w:hAnsi="Times New Roman"/>
          <w:color w:val="000000" w:themeColor="text1"/>
          <w:sz w:val="28"/>
          <w:szCs w:val="28"/>
        </w:rPr>
        <w:t xml:space="preserve"> </w:t>
      </w:r>
      <w:r w:rsidR="00B61E93" w:rsidRPr="00B01FCC">
        <w:rPr>
          <w:rFonts w:ascii="Times New Roman" w:hAnsi="Times New Roman"/>
          <w:color w:val="000000" w:themeColor="text1"/>
          <w:sz w:val="28"/>
          <w:szCs w:val="28"/>
        </w:rPr>
        <w:t>vận chuyển, xử lý chất thải.</w:t>
      </w:r>
    </w:p>
    <w:p w:rsidR="0055320E" w:rsidRPr="00B01FCC" w:rsidRDefault="0055320E"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9. Thực hành đảm bảo vệ sinh phòng chống dịch</w:t>
      </w:r>
      <w:r w:rsidR="00990C19">
        <w:rPr>
          <w:rFonts w:ascii="Times New Roman" w:hAnsi="Times New Roman"/>
          <w:b/>
          <w:color w:val="000000" w:themeColor="text1"/>
          <w:sz w:val="28"/>
          <w:szCs w:val="28"/>
        </w:rPr>
        <w:t>:</w:t>
      </w:r>
    </w:p>
    <w:p w:rsidR="0055320E"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Nhân viên tham gia tiêm chủng và người đến tiêm chủng, người nhà phải đeo khẩu trang, rửa tay hoặc sát khuẩn tay thường xuyên, hạn chế tiếp xúc, nói chuyện với người khác tại điểm tiêm chủng.</w:t>
      </w:r>
    </w:p>
    <w:p w:rsidR="0055320E" w:rsidRPr="00B01FCC" w:rsidRDefault="0055320E"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10. Giám sát</w:t>
      </w:r>
      <w:r w:rsidR="000863BC">
        <w:rPr>
          <w:rFonts w:ascii="Times New Roman" w:hAnsi="Times New Roman"/>
          <w:b/>
          <w:color w:val="000000" w:themeColor="text1"/>
          <w:sz w:val="28"/>
          <w:szCs w:val="28"/>
        </w:rPr>
        <w:t>:</w:t>
      </w:r>
    </w:p>
    <w:p w:rsidR="0055320E" w:rsidRPr="00176B47" w:rsidRDefault="0055320E" w:rsidP="00EB3903">
      <w:pPr>
        <w:spacing w:before="120" w:after="120" w:line="240" w:lineRule="auto"/>
        <w:ind w:firstLine="720"/>
        <w:jc w:val="both"/>
        <w:rPr>
          <w:rFonts w:ascii="Times New Roman" w:hAnsi="Times New Roman"/>
          <w:b/>
          <w:sz w:val="28"/>
          <w:szCs w:val="28"/>
        </w:rPr>
      </w:pPr>
      <w:r w:rsidRPr="00176B47">
        <w:rPr>
          <w:rFonts w:ascii="Times New Roman" w:hAnsi="Times New Roman"/>
          <w:b/>
          <w:sz w:val="28"/>
          <w:szCs w:val="28"/>
        </w:rPr>
        <w:t>10.1. Giám sát chủ động sự cố bất lợi sau tiêm chủng:</w:t>
      </w:r>
    </w:p>
    <w:p w:rsidR="0055320E"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w:t>
      </w:r>
      <w:r w:rsidR="007C0176">
        <w:rPr>
          <w:rFonts w:ascii="Times New Roman" w:hAnsi="Times New Roman"/>
          <w:color w:val="000000" w:themeColor="text1"/>
          <w:sz w:val="28"/>
          <w:szCs w:val="28"/>
        </w:rPr>
        <w:t xml:space="preserve"> Thành lập Tổ</w:t>
      </w:r>
      <w:r w:rsidRPr="00B01FCC">
        <w:rPr>
          <w:rFonts w:ascii="Times New Roman" w:hAnsi="Times New Roman"/>
          <w:color w:val="000000" w:themeColor="text1"/>
          <w:sz w:val="28"/>
          <w:szCs w:val="28"/>
        </w:rPr>
        <w:t xml:space="preserve"> giám sát</w:t>
      </w:r>
      <w:r w:rsidR="00176B47">
        <w:rPr>
          <w:rFonts w:ascii="Times New Roman" w:hAnsi="Times New Roman"/>
          <w:color w:val="000000" w:themeColor="text1"/>
          <w:sz w:val="28"/>
          <w:szCs w:val="28"/>
        </w:rPr>
        <w:t xml:space="preserve">  tiêm vắc xin phòng COVID-19</w:t>
      </w:r>
      <w:r w:rsidR="00560E1C">
        <w:rPr>
          <w:rFonts w:ascii="Times New Roman" w:hAnsi="Times New Roman"/>
          <w:color w:val="000000" w:themeColor="text1"/>
          <w:sz w:val="28"/>
          <w:szCs w:val="28"/>
        </w:rPr>
        <w:t xml:space="preserve"> </w:t>
      </w:r>
      <w:r w:rsidR="00C22D57">
        <w:rPr>
          <w:rFonts w:ascii="Times New Roman" w:hAnsi="Times New Roman"/>
          <w:color w:val="000000" w:themeColor="text1"/>
          <w:sz w:val="28"/>
          <w:szCs w:val="28"/>
        </w:rPr>
        <w:t xml:space="preserve"> cho trẻ em </w:t>
      </w:r>
      <w:r w:rsidR="00560E1C" w:rsidRPr="00560E1C">
        <w:rPr>
          <w:rFonts w:ascii="Times New Roman" w:hAnsi="Times New Roman"/>
          <w:color w:val="000000" w:themeColor="text1"/>
          <w:sz w:val="28"/>
          <w:szCs w:val="28"/>
        </w:rPr>
        <w:t xml:space="preserve">đợt </w:t>
      </w:r>
      <w:r w:rsidR="00630B96">
        <w:rPr>
          <w:rFonts w:ascii="Times New Roman" w:hAnsi="Times New Roman"/>
          <w:color w:val="000000" w:themeColor="text1"/>
          <w:sz w:val="28"/>
          <w:szCs w:val="28"/>
        </w:rPr>
        <w:t>2</w:t>
      </w:r>
      <w:r w:rsidR="002D54E6">
        <w:rPr>
          <w:rFonts w:ascii="Times New Roman" w:hAnsi="Times New Roman"/>
          <w:color w:val="000000" w:themeColor="text1"/>
          <w:sz w:val="28"/>
          <w:szCs w:val="28"/>
        </w:rPr>
        <w:t>6</w:t>
      </w:r>
      <w:r w:rsidRPr="00B01FCC">
        <w:rPr>
          <w:rFonts w:ascii="Times New Roman" w:hAnsi="Times New Roman"/>
          <w:color w:val="000000" w:themeColor="text1"/>
          <w:sz w:val="28"/>
          <w:szCs w:val="28"/>
        </w:rPr>
        <w:t>. Khi xảy ra trường hợp tai biến nặng sau tiêm chủng, quy trình điều tra, báo cáo và thông báo kết quả điều tra, xử trí trường hợp tai biến nặng sau tiêm chủng được thực hiện theo Điều 6 Nghị định 104/2016/NĐ-CP ngày 01/7/2016 của Chính phủ.</w:t>
      </w:r>
    </w:p>
    <w:p w:rsidR="00EC3E3A"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Thời gian thực hiện: </w:t>
      </w:r>
      <w:r w:rsidR="000863BC">
        <w:rPr>
          <w:rFonts w:ascii="Times New Roman" w:hAnsi="Times New Roman"/>
          <w:color w:val="000000" w:themeColor="text1"/>
          <w:sz w:val="28"/>
          <w:szCs w:val="28"/>
        </w:rPr>
        <w:t>T</w:t>
      </w:r>
      <w:r w:rsidRPr="00B01FCC">
        <w:rPr>
          <w:rFonts w:ascii="Times New Roman" w:hAnsi="Times New Roman"/>
          <w:color w:val="000000" w:themeColor="text1"/>
          <w:sz w:val="28"/>
          <w:szCs w:val="28"/>
        </w:rPr>
        <w:t>rong và sau khi tiêm chủng.</w:t>
      </w:r>
    </w:p>
    <w:p w:rsidR="0055320E" w:rsidRPr="00B01FCC" w:rsidRDefault="0055320E"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10.2. Giám sát trước và trong chiến dịch:</w:t>
      </w:r>
    </w:p>
    <w:p w:rsidR="0055320E" w:rsidRPr="00B01FCC" w:rsidRDefault="0055320E"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Giám sát trước chiến dịch: </w:t>
      </w:r>
      <w:r w:rsidR="00176B47">
        <w:rPr>
          <w:rFonts w:ascii="Times New Roman" w:hAnsi="Times New Roman"/>
          <w:color w:val="000000" w:themeColor="text1"/>
          <w:sz w:val="28"/>
          <w:szCs w:val="28"/>
        </w:rPr>
        <w:t>Đ</w:t>
      </w:r>
      <w:r w:rsidRPr="00B01FCC">
        <w:rPr>
          <w:rFonts w:ascii="Times New Roman" w:hAnsi="Times New Roman"/>
          <w:color w:val="000000" w:themeColor="text1"/>
          <w:sz w:val="28"/>
          <w:szCs w:val="28"/>
        </w:rPr>
        <w:t>ánh giá công tác chuẩn bị bao gồm kế hoạch chiến dịch, lập danh sách đối tượng.</w:t>
      </w:r>
    </w:p>
    <w:p w:rsidR="00331398" w:rsidRPr="00B01FCC" w:rsidRDefault="0055320E" w:rsidP="00EB3903">
      <w:pPr>
        <w:spacing w:before="120" w:after="120" w:line="240" w:lineRule="auto"/>
        <w:ind w:firstLine="720"/>
        <w:jc w:val="both"/>
        <w:rPr>
          <w:rFonts w:ascii="Times New Roman" w:hAnsi="Times New Roman"/>
          <w:color w:val="000000" w:themeColor="text1"/>
          <w:spacing w:val="-8"/>
          <w:sz w:val="28"/>
          <w:szCs w:val="28"/>
        </w:rPr>
      </w:pPr>
      <w:r w:rsidRPr="00B01FCC">
        <w:rPr>
          <w:rFonts w:ascii="Times New Roman" w:hAnsi="Times New Roman"/>
          <w:color w:val="000000" w:themeColor="text1"/>
          <w:spacing w:val="-8"/>
          <w:sz w:val="28"/>
          <w:szCs w:val="28"/>
        </w:rPr>
        <w:t xml:space="preserve">- Giám sát trong chiến dịch: </w:t>
      </w:r>
      <w:r w:rsidR="00B420EC">
        <w:rPr>
          <w:rFonts w:ascii="Times New Roman" w:hAnsi="Times New Roman"/>
          <w:color w:val="000000" w:themeColor="text1"/>
          <w:spacing w:val="-8"/>
          <w:sz w:val="28"/>
          <w:szCs w:val="28"/>
        </w:rPr>
        <w:t>G</w:t>
      </w:r>
      <w:r w:rsidRPr="00B01FCC">
        <w:rPr>
          <w:rFonts w:ascii="Times New Roman" w:hAnsi="Times New Roman"/>
          <w:color w:val="000000" w:themeColor="text1"/>
          <w:spacing w:val="-8"/>
          <w:sz w:val="28"/>
          <w:szCs w:val="28"/>
        </w:rPr>
        <w:t>iám sát công tác tổ chức buổi tiêm chủ</w:t>
      </w:r>
      <w:r w:rsidR="00A82EFE" w:rsidRPr="00B01FCC">
        <w:rPr>
          <w:rFonts w:ascii="Times New Roman" w:hAnsi="Times New Roman"/>
          <w:color w:val="000000" w:themeColor="text1"/>
          <w:spacing w:val="-8"/>
          <w:sz w:val="28"/>
          <w:szCs w:val="28"/>
        </w:rPr>
        <w:t>ng an toàn.</w:t>
      </w:r>
    </w:p>
    <w:p w:rsidR="00707C04" w:rsidRPr="00B01FCC" w:rsidRDefault="003567CA" w:rsidP="00EB3903">
      <w:pPr>
        <w:pStyle w:val="Vnbnnidung0"/>
        <w:tabs>
          <w:tab w:val="left" w:pos="805"/>
        </w:tabs>
        <w:adjustRightInd w:val="0"/>
        <w:snapToGrid w:val="0"/>
        <w:spacing w:before="120" w:after="120" w:line="240" w:lineRule="auto"/>
        <w:ind w:firstLine="720"/>
        <w:jc w:val="both"/>
        <w:rPr>
          <w:rFonts w:ascii="Times New Roman" w:hAnsi="Times New Roman" w:cs="Times New Roman"/>
          <w:b/>
          <w:color w:val="000000" w:themeColor="text1"/>
          <w:sz w:val="28"/>
          <w:szCs w:val="28"/>
        </w:rPr>
      </w:pPr>
      <w:r w:rsidRPr="00B01FCC">
        <w:rPr>
          <w:rFonts w:ascii="Times New Roman" w:hAnsi="Times New Roman" w:cs="Times New Roman"/>
          <w:b/>
          <w:color w:val="000000" w:themeColor="text1"/>
          <w:sz w:val="28"/>
          <w:szCs w:val="28"/>
        </w:rPr>
        <w:t>I</w:t>
      </w:r>
      <w:r w:rsidR="00707C04" w:rsidRPr="00B01FCC">
        <w:rPr>
          <w:rFonts w:ascii="Times New Roman" w:hAnsi="Times New Roman" w:cs="Times New Roman"/>
          <w:b/>
          <w:color w:val="000000" w:themeColor="text1"/>
          <w:sz w:val="28"/>
          <w:szCs w:val="28"/>
        </w:rPr>
        <w:t>V. CÔNG TÁC TRUYỀN THÔNG</w:t>
      </w:r>
      <w:r w:rsidR="00B420EC">
        <w:rPr>
          <w:rFonts w:ascii="Times New Roman" w:hAnsi="Times New Roman" w:cs="Times New Roman"/>
          <w:b/>
          <w:color w:val="000000" w:themeColor="text1"/>
          <w:sz w:val="28"/>
          <w:szCs w:val="28"/>
        </w:rPr>
        <w:t>.</w:t>
      </w:r>
    </w:p>
    <w:p w:rsidR="00BA7A24" w:rsidRPr="00B01FCC" w:rsidRDefault="00BA7A2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1. Nội dung truyền thông:</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Tuyên truyền Nghị quyết số 21/NQ-CP ngày 26/02/2021 của Chính phủ về mua và sử dụng vắc xin phòng COVID-19;</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Các chủ trương, chính sách của Đảng, Nhà nước, UBND tỉnh Lâm Đồng đối với công tác triển khai tiêm vắc xin phòng COVID-19;</w:t>
      </w:r>
    </w:p>
    <w:p w:rsidR="00BA7A24" w:rsidRPr="00B01FCC" w:rsidRDefault="00BA7A24" w:rsidP="00EB3903">
      <w:pPr>
        <w:spacing w:before="120" w:after="120" w:line="240" w:lineRule="auto"/>
        <w:ind w:firstLine="720"/>
        <w:jc w:val="both"/>
        <w:rPr>
          <w:rFonts w:ascii="Times New Roman" w:hAnsi="Times New Roman"/>
          <w:color w:val="000000" w:themeColor="text1"/>
          <w:spacing w:val="-10"/>
          <w:sz w:val="28"/>
          <w:szCs w:val="28"/>
        </w:rPr>
      </w:pPr>
      <w:r w:rsidRPr="00B01FCC">
        <w:rPr>
          <w:rFonts w:ascii="Times New Roman" w:hAnsi="Times New Roman"/>
          <w:color w:val="000000" w:themeColor="text1"/>
          <w:spacing w:val="-10"/>
          <w:sz w:val="28"/>
          <w:szCs w:val="28"/>
        </w:rPr>
        <w:t>- Diễn biến tình hình dịch COVID-19 trên thế giới, Việt Nam và tỉnh Lâm Đồng</w:t>
      </w:r>
      <w:r w:rsidR="00B420EC">
        <w:rPr>
          <w:rFonts w:ascii="Times New Roman" w:hAnsi="Times New Roman"/>
          <w:color w:val="000000" w:themeColor="text1"/>
          <w:spacing w:val="-10"/>
          <w:sz w:val="28"/>
          <w:szCs w:val="28"/>
        </w:rPr>
        <w:t>, thành phố Bảo Lộc.</w:t>
      </w:r>
    </w:p>
    <w:p w:rsidR="00BA7A24" w:rsidRPr="00B01FCC" w:rsidRDefault="00BA7A2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2. Các hoạt động:</w:t>
      </w:r>
    </w:p>
    <w:p w:rsidR="00BA7A24" w:rsidRPr="00B01FCC" w:rsidRDefault="00707C0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2.1. </w:t>
      </w:r>
      <w:r w:rsidR="00BA7A24" w:rsidRPr="00B01FCC">
        <w:rPr>
          <w:rFonts w:ascii="Times New Roman" w:hAnsi="Times New Roman"/>
          <w:b/>
          <w:color w:val="000000" w:themeColor="text1"/>
          <w:sz w:val="28"/>
          <w:szCs w:val="28"/>
        </w:rPr>
        <w:t>Hoàn chỉnh thông điệp truyền thông phù hợp với tình hình địa phương</w:t>
      </w:r>
      <w:r w:rsidR="00B420EC">
        <w:rPr>
          <w:rFonts w:ascii="Times New Roman" w:hAnsi="Times New Roman"/>
          <w:b/>
          <w:color w:val="000000" w:themeColor="text1"/>
          <w:sz w:val="28"/>
          <w:szCs w:val="28"/>
        </w:rPr>
        <w:t>:</w:t>
      </w:r>
    </w:p>
    <w:p w:rsidR="00BA7A24" w:rsidRPr="00B01FCC" w:rsidRDefault="00707C04"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2.1</w:t>
      </w:r>
      <w:r w:rsidR="00BA7A24" w:rsidRPr="00B01FCC">
        <w:rPr>
          <w:rFonts w:ascii="Times New Roman" w:hAnsi="Times New Roman"/>
          <w:b/>
          <w:color w:val="000000" w:themeColor="text1"/>
          <w:sz w:val="28"/>
          <w:szCs w:val="28"/>
        </w:rPr>
        <w:t>.</w:t>
      </w:r>
      <w:r w:rsidRPr="00B01FCC">
        <w:rPr>
          <w:rFonts w:ascii="Times New Roman" w:hAnsi="Times New Roman"/>
          <w:b/>
          <w:color w:val="000000" w:themeColor="text1"/>
          <w:sz w:val="28"/>
          <w:szCs w:val="28"/>
        </w:rPr>
        <w:t>1.</w:t>
      </w:r>
      <w:r w:rsidR="00BA7A24" w:rsidRPr="00B01FCC">
        <w:rPr>
          <w:rFonts w:ascii="Times New Roman" w:hAnsi="Times New Roman"/>
          <w:b/>
          <w:color w:val="000000" w:themeColor="text1"/>
          <w:sz w:val="28"/>
          <w:szCs w:val="28"/>
        </w:rPr>
        <w:t xml:space="preserve"> Nội dung thông điệp theo hướng dẫn của Bộ Y tế bao gồm:</w:t>
      </w:r>
    </w:p>
    <w:p w:rsidR="00BA7A24" w:rsidRPr="00B01FCC" w:rsidRDefault="00BA7A24" w:rsidP="00EB3903">
      <w:pPr>
        <w:spacing w:before="120" w:after="120" w:line="240" w:lineRule="auto"/>
        <w:ind w:firstLine="720"/>
        <w:jc w:val="both"/>
        <w:rPr>
          <w:rFonts w:ascii="Times New Roman" w:hAnsi="Times New Roman"/>
          <w:color w:val="000000" w:themeColor="text1"/>
          <w:spacing w:val="-4"/>
          <w:sz w:val="28"/>
          <w:szCs w:val="28"/>
        </w:rPr>
      </w:pPr>
      <w:r w:rsidRPr="00B01FCC">
        <w:rPr>
          <w:rFonts w:ascii="Times New Roman" w:hAnsi="Times New Roman"/>
          <w:color w:val="000000" w:themeColor="text1"/>
          <w:spacing w:val="-4"/>
          <w:sz w:val="28"/>
          <w:szCs w:val="28"/>
        </w:rPr>
        <w:lastRenderedPageBreak/>
        <w:t>- Các nhóm đối tượng tiêm vắc xin phòng COVID-19 theo quy định tại Nghị</w:t>
      </w:r>
      <w:r w:rsidR="00711DD9" w:rsidRPr="00B01FCC">
        <w:rPr>
          <w:rFonts w:ascii="Times New Roman" w:hAnsi="Times New Roman"/>
          <w:color w:val="000000" w:themeColor="text1"/>
          <w:spacing w:val="-4"/>
          <w:sz w:val="28"/>
          <w:szCs w:val="28"/>
        </w:rPr>
        <w:t xml:space="preserve"> </w:t>
      </w:r>
      <w:r w:rsidRPr="00B01FCC">
        <w:rPr>
          <w:rFonts w:ascii="Times New Roman" w:hAnsi="Times New Roman"/>
          <w:color w:val="000000" w:themeColor="text1"/>
          <w:spacing w:val="-4"/>
          <w:sz w:val="28"/>
          <w:szCs w:val="28"/>
        </w:rPr>
        <w:t>quyết 21/NQ-CP ngày 26/02/2021 của Chính phủ và các quy định của Nhà nước.</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Hiệu quả phòng dịch COVID-19 của các loại vắc xin sử dụng tại Việt Nam,</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tính an toàn của vắc xin, lịch trình và liều lượng của vắc xin.</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Các phản ứng sau tiêm vắc xin, xử lý phản ứng sau tiêm.</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Khuyến cáo thực hành an toàn tiêm chủng vắc xin phòng COVID-19.</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Khuyến cáo về thực hiện Thông điệp 5K phòng, chống COVID-19 đồng</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thời cùng với quá trình triển khai tiêm vắc xin để đảm bảo an toàn phòng, chống</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dịch COVID-19.</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Kêu gọi người dân ủng hộ, tham gia, hỗ trợ quá trình triển khai tiêm vắc xin</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phòng COVID-19 và cuộc chiến chống dịch COVID-19.</w:t>
      </w:r>
    </w:p>
    <w:p w:rsidR="00BA7A24" w:rsidRPr="00DB4219" w:rsidRDefault="003B392D" w:rsidP="00EB3903">
      <w:pPr>
        <w:spacing w:before="120" w:after="120" w:line="240" w:lineRule="auto"/>
        <w:ind w:firstLine="720"/>
        <w:jc w:val="both"/>
        <w:rPr>
          <w:rFonts w:ascii="Times New Roman" w:hAnsi="Times New Roman"/>
          <w:b/>
          <w:sz w:val="28"/>
          <w:szCs w:val="28"/>
        </w:rPr>
      </w:pPr>
      <w:r w:rsidRPr="00DB4219">
        <w:rPr>
          <w:rFonts w:ascii="Times New Roman" w:hAnsi="Times New Roman"/>
          <w:b/>
          <w:sz w:val="28"/>
          <w:szCs w:val="28"/>
        </w:rPr>
        <w:t>2.1.2</w:t>
      </w:r>
      <w:r w:rsidR="00BA7A24" w:rsidRPr="00DB4219">
        <w:rPr>
          <w:rFonts w:ascii="Times New Roman" w:hAnsi="Times New Roman"/>
          <w:b/>
          <w:sz w:val="28"/>
          <w:szCs w:val="28"/>
        </w:rPr>
        <w:t>. Hình thức thông điệp:</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Infographic chuyển tải trên website, trên mạng xã hội: Facebook, Zalo, màn</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hình thông tin nội bộ.</w:t>
      </w:r>
    </w:p>
    <w:p w:rsidR="00BA7A24" w:rsidRPr="00B01FCC" w:rsidRDefault="00BA7A24"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xml:space="preserve">- Videoclip đăng tải: </w:t>
      </w:r>
      <w:r w:rsidR="005235A5">
        <w:rPr>
          <w:rFonts w:ascii="Times New Roman" w:hAnsi="Times New Roman"/>
          <w:color w:val="000000" w:themeColor="text1"/>
          <w:sz w:val="28"/>
          <w:szCs w:val="28"/>
        </w:rPr>
        <w:t>P</w:t>
      </w:r>
      <w:r w:rsidRPr="00B01FCC">
        <w:rPr>
          <w:rFonts w:ascii="Times New Roman" w:hAnsi="Times New Roman"/>
          <w:color w:val="000000" w:themeColor="text1"/>
          <w:sz w:val="28"/>
          <w:szCs w:val="28"/>
        </w:rPr>
        <w:t>hát sóng trên đài truyền hình, website của đơn vị,</w:t>
      </w:r>
      <w:r w:rsidR="00711DD9" w:rsidRPr="00B01FCC">
        <w:rPr>
          <w:rFonts w:ascii="Times New Roman" w:hAnsi="Times New Roman"/>
          <w:color w:val="000000" w:themeColor="text1"/>
          <w:sz w:val="28"/>
          <w:szCs w:val="28"/>
        </w:rPr>
        <w:t xml:space="preserve"> </w:t>
      </w:r>
      <w:r w:rsidRPr="00B01FCC">
        <w:rPr>
          <w:rFonts w:ascii="Times New Roman" w:hAnsi="Times New Roman"/>
          <w:color w:val="000000" w:themeColor="text1"/>
          <w:sz w:val="28"/>
          <w:szCs w:val="28"/>
        </w:rPr>
        <w:t>mạng xã hội: Facebook, Zalo, màn hình thông tin nội bộ.</w:t>
      </w:r>
    </w:p>
    <w:p w:rsidR="00C3397A" w:rsidRPr="00B01FCC" w:rsidRDefault="003B392D"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2.2. </w:t>
      </w:r>
      <w:r w:rsidR="00C3397A" w:rsidRPr="00B01FCC">
        <w:rPr>
          <w:rFonts w:ascii="Times New Roman" w:hAnsi="Times New Roman"/>
          <w:b/>
          <w:color w:val="000000" w:themeColor="text1"/>
          <w:sz w:val="28"/>
          <w:szCs w:val="28"/>
        </w:rPr>
        <w:t>Tổ chức truyền thông tại cộng đồng</w:t>
      </w:r>
      <w:r w:rsidR="005235A5">
        <w:rPr>
          <w:rFonts w:ascii="Times New Roman" w:hAnsi="Times New Roman"/>
          <w:b/>
          <w:color w:val="000000" w:themeColor="text1"/>
          <w:sz w:val="28"/>
          <w:szCs w:val="28"/>
        </w:rPr>
        <w:t>:</w:t>
      </w:r>
    </w:p>
    <w:p w:rsidR="00C3397A" w:rsidRPr="00B01FCC" w:rsidRDefault="00C3397A"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Tổ chức thực hiện các hoạt động truyền thông trực tiếp cho các nhóm đối tượng đích và người dân sinh s</w:t>
      </w:r>
      <w:r w:rsidR="000D5BD8" w:rsidRPr="00B01FCC">
        <w:rPr>
          <w:rFonts w:ascii="Times New Roman" w:hAnsi="Times New Roman"/>
          <w:color w:val="000000" w:themeColor="text1"/>
          <w:sz w:val="28"/>
          <w:szCs w:val="28"/>
        </w:rPr>
        <w:t>ố</w:t>
      </w:r>
      <w:r w:rsidRPr="00B01FCC">
        <w:rPr>
          <w:rFonts w:ascii="Times New Roman" w:hAnsi="Times New Roman"/>
          <w:color w:val="000000" w:themeColor="text1"/>
          <w:sz w:val="28"/>
          <w:szCs w:val="28"/>
        </w:rPr>
        <w:t>ng trên đị</w:t>
      </w:r>
      <w:r w:rsidR="000D5BD8" w:rsidRPr="00B01FCC">
        <w:rPr>
          <w:rFonts w:ascii="Times New Roman" w:hAnsi="Times New Roman"/>
          <w:color w:val="000000" w:themeColor="text1"/>
          <w:sz w:val="28"/>
          <w:szCs w:val="28"/>
        </w:rPr>
        <w:t>a bàn về</w:t>
      </w:r>
      <w:r w:rsidRPr="00B01FCC">
        <w:rPr>
          <w:rFonts w:ascii="Times New Roman" w:hAnsi="Times New Roman"/>
          <w:color w:val="000000" w:themeColor="text1"/>
          <w:sz w:val="28"/>
          <w:szCs w:val="28"/>
        </w:rPr>
        <w:t xml:space="preserve"> v</w:t>
      </w:r>
      <w:r w:rsidR="000D5BD8" w:rsidRPr="00B01FCC">
        <w:rPr>
          <w:rFonts w:ascii="Times New Roman" w:hAnsi="Times New Roman"/>
          <w:color w:val="000000" w:themeColor="text1"/>
          <w:sz w:val="28"/>
          <w:szCs w:val="28"/>
        </w:rPr>
        <w:t>ắ</w:t>
      </w:r>
      <w:r w:rsidRPr="00B01FCC">
        <w:rPr>
          <w:rFonts w:ascii="Times New Roman" w:hAnsi="Times New Roman"/>
          <w:color w:val="000000" w:themeColor="text1"/>
          <w:sz w:val="28"/>
          <w:szCs w:val="28"/>
        </w:rPr>
        <w:t>c xin phòng COVID-19 và kế hoạch tiêm vắc xin tại địa phương.</w:t>
      </w:r>
    </w:p>
    <w:p w:rsidR="00525DBE" w:rsidRPr="00B01FCC" w:rsidRDefault="00C3397A"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Nội dung truyền thông cho người dân bám sát các nộ</w:t>
      </w:r>
      <w:r w:rsidR="002C0CFE" w:rsidRPr="00B01FCC">
        <w:rPr>
          <w:rFonts w:ascii="Times New Roman" w:hAnsi="Times New Roman"/>
          <w:color w:val="000000" w:themeColor="text1"/>
          <w:sz w:val="28"/>
          <w:szCs w:val="28"/>
        </w:rPr>
        <w:t>i dung truyề</w:t>
      </w:r>
      <w:r w:rsidRPr="00B01FCC">
        <w:rPr>
          <w:rFonts w:ascii="Times New Roman" w:hAnsi="Times New Roman"/>
          <w:color w:val="000000" w:themeColor="text1"/>
          <w:sz w:val="28"/>
          <w:szCs w:val="28"/>
        </w:rPr>
        <w:t>n thông theo hướng dẫn của Bộ Y tế, chú trọng về hiệu quả phòng dịch COVID- 19, các phản ứng sau tiêm vắc xin và kế hoạch tiêm vắc xin tại địa phương.</w:t>
      </w:r>
    </w:p>
    <w:p w:rsidR="00C3397A" w:rsidRPr="00B01FCC" w:rsidRDefault="003B392D"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2.3.</w:t>
      </w:r>
      <w:r w:rsidR="00C3397A" w:rsidRPr="00B01FCC">
        <w:rPr>
          <w:rFonts w:ascii="Times New Roman" w:hAnsi="Times New Roman"/>
          <w:b/>
          <w:color w:val="000000" w:themeColor="text1"/>
          <w:sz w:val="28"/>
          <w:szCs w:val="28"/>
        </w:rPr>
        <w:t xml:space="preserve"> Phối hợp cơ quan truyền thông </w:t>
      </w:r>
      <w:r w:rsidR="00525DBE" w:rsidRPr="00B01FCC">
        <w:rPr>
          <w:rFonts w:ascii="Times New Roman" w:hAnsi="Times New Roman"/>
          <w:b/>
          <w:color w:val="000000" w:themeColor="text1"/>
          <w:sz w:val="28"/>
          <w:szCs w:val="28"/>
        </w:rPr>
        <w:t xml:space="preserve">tuyên truyền </w:t>
      </w:r>
      <w:r w:rsidR="00C3397A" w:rsidRPr="00B01FCC">
        <w:rPr>
          <w:rFonts w:ascii="Times New Roman" w:hAnsi="Times New Roman"/>
          <w:b/>
          <w:color w:val="000000" w:themeColor="text1"/>
          <w:sz w:val="28"/>
          <w:szCs w:val="28"/>
        </w:rPr>
        <w:t>về sử dụng vắc xin phòng COVID-19</w:t>
      </w:r>
      <w:r w:rsidR="005235A5">
        <w:rPr>
          <w:rFonts w:ascii="Times New Roman" w:hAnsi="Times New Roman"/>
          <w:b/>
          <w:color w:val="000000" w:themeColor="text1"/>
          <w:sz w:val="28"/>
          <w:szCs w:val="28"/>
        </w:rPr>
        <w:t>:</w:t>
      </w:r>
    </w:p>
    <w:p w:rsidR="00A82EFE" w:rsidRPr="00B01FCC" w:rsidRDefault="00C3397A"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Phối hợp với Đài Phát thanh, Truy</w:t>
      </w:r>
      <w:r w:rsidR="00277926" w:rsidRPr="00B01FCC">
        <w:rPr>
          <w:rFonts w:ascii="Times New Roman" w:hAnsi="Times New Roman"/>
          <w:color w:val="000000" w:themeColor="text1"/>
          <w:sz w:val="28"/>
          <w:szCs w:val="28"/>
        </w:rPr>
        <w:t>ề</w:t>
      </w:r>
      <w:r w:rsidRPr="00B01FCC">
        <w:rPr>
          <w:rFonts w:ascii="Times New Roman" w:hAnsi="Times New Roman"/>
          <w:color w:val="000000" w:themeColor="text1"/>
          <w:sz w:val="28"/>
          <w:szCs w:val="28"/>
        </w:rPr>
        <w:t>n hình</w:t>
      </w:r>
      <w:r w:rsidR="003B046F" w:rsidRPr="00B01FCC">
        <w:rPr>
          <w:rFonts w:ascii="Times New Roman" w:hAnsi="Times New Roman"/>
          <w:color w:val="000000" w:themeColor="text1"/>
          <w:sz w:val="28"/>
          <w:szCs w:val="28"/>
        </w:rPr>
        <w:t xml:space="preserve"> thành phố </w:t>
      </w:r>
      <w:r w:rsidRPr="00B01FCC">
        <w:rPr>
          <w:rFonts w:ascii="Times New Roman" w:hAnsi="Times New Roman"/>
          <w:color w:val="000000" w:themeColor="text1"/>
          <w:sz w:val="28"/>
          <w:szCs w:val="28"/>
        </w:rPr>
        <w:t>thực hiện phát thông điệp về tiêm vắc xin COVID-19, tính an toàn và hiệu quả của v</w:t>
      </w:r>
      <w:r w:rsidR="00F83102" w:rsidRPr="00B01FCC">
        <w:rPr>
          <w:rFonts w:ascii="Times New Roman" w:hAnsi="Times New Roman"/>
          <w:color w:val="000000" w:themeColor="text1"/>
          <w:sz w:val="28"/>
          <w:szCs w:val="28"/>
        </w:rPr>
        <w:t>ắc</w:t>
      </w:r>
      <w:r w:rsidR="00AF4228" w:rsidRPr="00B01FCC">
        <w:rPr>
          <w:rFonts w:ascii="Times New Roman" w:hAnsi="Times New Roman"/>
          <w:color w:val="000000" w:themeColor="text1"/>
          <w:sz w:val="28"/>
          <w:szCs w:val="28"/>
        </w:rPr>
        <w:t xml:space="preserve"> xin, đố</w:t>
      </w:r>
      <w:r w:rsidRPr="00B01FCC">
        <w:rPr>
          <w:rFonts w:ascii="Times New Roman" w:hAnsi="Times New Roman"/>
          <w:color w:val="000000" w:themeColor="text1"/>
          <w:sz w:val="28"/>
          <w:szCs w:val="28"/>
        </w:rPr>
        <w:t>i tượng ưu tiên trong tiêm ngừa vắ</w:t>
      </w:r>
      <w:r w:rsidR="00277926" w:rsidRPr="00B01FCC">
        <w:rPr>
          <w:rFonts w:ascii="Times New Roman" w:hAnsi="Times New Roman"/>
          <w:color w:val="000000" w:themeColor="text1"/>
          <w:sz w:val="28"/>
          <w:szCs w:val="28"/>
        </w:rPr>
        <w:t>c xin COVI</w:t>
      </w:r>
      <w:r w:rsidR="00CE4922" w:rsidRPr="00B01FCC">
        <w:rPr>
          <w:rFonts w:ascii="Times New Roman" w:hAnsi="Times New Roman"/>
          <w:color w:val="000000" w:themeColor="text1"/>
          <w:sz w:val="28"/>
          <w:szCs w:val="28"/>
        </w:rPr>
        <w:t>D-I9</w:t>
      </w:r>
      <w:r w:rsidRPr="00B01FCC">
        <w:rPr>
          <w:rFonts w:ascii="Times New Roman" w:hAnsi="Times New Roman"/>
          <w:color w:val="000000" w:themeColor="text1"/>
          <w:sz w:val="28"/>
          <w:szCs w:val="28"/>
        </w:rPr>
        <w:t>.... ti</w:t>
      </w:r>
      <w:r w:rsidR="00AF4228" w:rsidRPr="00B01FCC">
        <w:rPr>
          <w:rFonts w:ascii="Times New Roman" w:hAnsi="Times New Roman"/>
          <w:color w:val="000000" w:themeColor="text1"/>
          <w:sz w:val="28"/>
          <w:szCs w:val="28"/>
        </w:rPr>
        <w:t>ế</w:t>
      </w:r>
      <w:r w:rsidRPr="00B01FCC">
        <w:rPr>
          <w:rFonts w:ascii="Times New Roman" w:hAnsi="Times New Roman"/>
          <w:color w:val="000000" w:themeColor="text1"/>
          <w:sz w:val="28"/>
          <w:szCs w:val="28"/>
        </w:rPr>
        <w:t>p sóng các tọa đàm, giao lưu trực tuyến do Bộ Y tế tổ chức.</w:t>
      </w:r>
    </w:p>
    <w:p w:rsidR="00C3397A" w:rsidRPr="00B01FCC" w:rsidRDefault="003B046F"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2.4. </w:t>
      </w:r>
      <w:r w:rsidR="00C3397A" w:rsidRPr="00B01FCC">
        <w:rPr>
          <w:rFonts w:ascii="Times New Roman" w:hAnsi="Times New Roman"/>
          <w:b/>
          <w:color w:val="000000" w:themeColor="text1"/>
          <w:sz w:val="28"/>
          <w:szCs w:val="28"/>
        </w:rPr>
        <w:t>Hoạt động của đường dây nóng</w:t>
      </w:r>
      <w:r w:rsidR="0087699F">
        <w:rPr>
          <w:rFonts w:ascii="Times New Roman" w:hAnsi="Times New Roman"/>
          <w:b/>
          <w:color w:val="000000" w:themeColor="text1"/>
          <w:sz w:val="28"/>
          <w:szCs w:val="28"/>
        </w:rPr>
        <w:t>:</w:t>
      </w:r>
    </w:p>
    <w:p w:rsidR="00C3397A" w:rsidRPr="00B01FCC" w:rsidRDefault="00C3397A"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Cung cấp thông tin về đường dây nóng</w:t>
      </w:r>
      <w:r w:rsidR="0087699F">
        <w:rPr>
          <w:rFonts w:ascii="Times New Roman" w:hAnsi="Times New Roman"/>
          <w:color w:val="000000" w:themeColor="text1"/>
          <w:sz w:val="28"/>
          <w:szCs w:val="28"/>
        </w:rPr>
        <w:t xml:space="preserve"> </w:t>
      </w:r>
      <w:r w:rsidR="00BA2D4C" w:rsidRPr="00B01FCC">
        <w:rPr>
          <w:rFonts w:ascii="Times New Roman" w:hAnsi="Times New Roman"/>
          <w:color w:val="000000" w:themeColor="text1"/>
          <w:sz w:val="28"/>
          <w:szCs w:val="28"/>
        </w:rPr>
        <w:t>của đơn vị</w:t>
      </w:r>
      <w:r w:rsidRPr="00B01FCC">
        <w:rPr>
          <w:rFonts w:ascii="Times New Roman" w:hAnsi="Times New Roman"/>
          <w:color w:val="000000" w:themeColor="text1"/>
          <w:sz w:val="28"/>
          <w:szCs w:val="28"/>
        </w:rPr>
        <w:t xml:space="preserve"> đến người dân thông qua các kênh truy</w:t>
      </w:r>
      <w:r w:rsidR="00856FEF" w:rsidRPr="00B01FCC">
        <w:rPr>
          <w:rFonts w:ascii="Times New Roman" w:hAnsi="Times New Roman"/>
          <w:color w:val="000000" w:themeColor="text1"/>
          <w:sz w:val="28"/>
          <w:szCs w:val="28"/>
        </w:rPr>
        <w:t>ề</w:t>
      </w:r>
      <w:r w:rsidRPr="00B01FCC">
        <w:rPr>
          <w:rFonts w:ascii="Times New Roman" w:hAnsi="Times New Roman"/>
          <w:color w:val="000000" w:themeColor="text1"/>
          <w:sz w:val="28"/>
          <w:szCs w:val="28"/>
        </w:rPr>
        <w:t>n thông đ</w:t>
      </w:r>
      <w:r w:rsidR="00AF4228" w:rsidRPr="00B01FCC">
        <w:rPr>
          <w:rFonts w:ascii="Times New Roman" w:hAnsi="Times New Roman"/>
          <w:color w:val="000000" w:themeColor="text1"/>
          <w:sz w:val="28"/>
          <w:szCs w:val="28"/>
        </w:rPr>
        <w:t>ể</w:t>
      </w:r>
      <w:r w:rsidRPr="00B01FCC">
        <w:rPr>
          <w:rFonts w:ascii="Times New Roman" w:hAnsi="Times New Roman"/>
          <w:color w:val="000000" w:themeColor="text1"/>
          <w:sz w:val="28"/>
          <w:szCs w:val="28"/>
        </w:rPr>
        <w:t xml:space="preserve"> giải đáp các thắc m</w:t>
      </w:r>
      <w:r w:rsidR="00AF4228" w:rsidRPr="00B01FCC">
        <w:rPr>
          <w:rFonts w:ascii="Times New Roman" w:hAnsi="Times New Roman"/>
          <w:color w:val="000000" w:themeColor="text1"/>
          <w:sz w:val="28"/>
          <w:szCs w:val="28"/>
        </w:rPr>
        <w:t>ắc</w:t>
      </w:r>
      <w:r w:rsidRPr="00B01FCC">
        <w:rPr>
          <w:rFonts w:ascii="Times New Roman" w:hAnsi="Times New Roman"/>
          <w:color w:val="000000" w:themeColor="text1"/>
          <w:sz w:val="28"/>
          <w:szCs w:val="28"/>
        </w:rPr>
        <w:t xml:space="preserve"> của người dân về tiêm ng</w:t>
      </w:r>
      <w:r w:rsidR="00B107D5" w:rsidRPr="00B01FCC">
        <w:rPr>
          <w:rFonts w:ascii="Times New Roman" w:hAnsi="Times New Roman"/>
          <w:color w:val="000000" w:themeColor="text1"/>
          <w:sz w:val="28"/>
          <w:szCs w:val="28"/>
        </w:rPr>
        <w:t>ừ</w:t>
      </w:r>
      <w:r w:rsidRPr="00B01FCC">
        <w:rPr>
          <w:rFonts w:ascii="Times New Roman" w:hAnsi="Times New Roman"/>
          <w:color w:val="000000" w:themeColor="text1"/>
          <w:sz w:val="28"/>
          <w:szCs w:val="28"/>
        </w:rPr>
        <w:t>a vắc-xin phòng COVID-19.</w:t>
      </w:r>
    </w:p>
    <w:p w:rsidR="00C3397A" w:rsidRPr="00B01FCC" w:rsidRDefault="003B046F"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 xml:space="preserve">2.5. </w:t>
      </w:r>
      <w:r w:rsidR="00C3397A" w:rsidRPr="00B01FCC">
        <w:rPr>
          <w:rFonts w:ascii="Times New Roman" w:hAnsi="Times New Roman"/>
          <w:b/>
          <w:color w:val="000000" w:themeColor="text1"/>
          <w:sz w:val="28"/>
          <w:szCs w:val="28"/>
        </w:rPr>
        <w:t>Theo dõi, xử lý khủng hoảng truyền thông liên quan đến sử dụng vắc xin phòng COVID-19</w:t>
      </w:r>
      <w:r w:rsidR="0087699F">
        <w:rPr>
          <w:rFonts w:ascii="Times New Roman" w:hAnsi="Times New Roman"/>
          <w:b/>
          <w:color w:val="000000" w:themeColor="text1"/>
          <w:sz w:val="28"/>
          <w:szCs w:val="28"/>
        </w:rPr>
        <w:t>:</w:t>
      </w:r>
    </w:p>
    <w:p w:rsidR="008D0D75" w:rsidRPr="00B01FCC" w:rsidRDefault="00B038B2" w:rsidP="00EB3903">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8D0D75" w:rsidRPr="00B01FCC">
        <w:rPr>
          <w:rFonts w:ascii="Times New Roman" w:hAnsi="Times New Roman"/>
          <w:color w:val="000000" w:themeColor="text1"/>
          <w:sz w:val="28"/>
          <w:szCs w:val="28"/>
        </w:rPr>
        <w:t xml:space="preserve"> Tổ truyền thông </w:t>
      </w:r>
      <w:r w:rsidR="003B046F" w:rsidRPr="00B01FCC">
        <w:rPr>
          <w:rFonts w:ascii="Times New Roman" w:hAnsi="Times New Roman"/>
          <w:color w:val="000000" w:themeColor="text1"/>
          <w:sz w:val="28"/>
          <w:szCs w:val="28"/>
        </w:rPr>
        <w:t xml:space="preserve">của các </w:t>
      </w:r>
      <w:r w:rsidR="008D0D75" w:rsidRPr="00B01FCC">
        <w:rPr>
          <w:rFonts w:ascii="Times New Roman" w:hAnsi="Times New Roman"/>
          <w:color w:val="000000" w:themeColor="text1"/>
          <w:sz w:val="28"/>
          <w:szCs w:val="28"/>
        </w:rPr>
        <w:t>Trung tâm Y tế</w:t>
      </w:r>
      <w:r w:rsidR="003B046F" w:rsidRPr="00B01FCC">
        <w:rPr>
          <w:rFonts w:ascii="Times New Roman" w:hAnsi="Times New Roman"/>
          <w:color w:val="000000" w:themeColor="text1"/>
          <w:sz w:val="28"/>
          <w:szCs w:val="28"/>
        </w:rPr>
        <w:t>: T</w:t>
      </w:r>
      <w:r w:rsidR="008D0D75" w:rsidRPr="00B01FCC">
        <w:rPr>
          <w:rFonts w:ascii="Times New Roman" w:hAnsi="Times New Roman"/>
          <w:color w:val="000000" w:themeColor="text1"/>
          <w:sz w:val="28"/>
          <w:szCs w:val="28"/>
        </w:rPr>
        <w:t>hường xuyên cập nhậ</w:t>
      </w:r>
      <w:r w:rsidR="003B046F" w:rsidRPr="00B01FCC">
        <w:rPr>
          <w:rFonts w:ascii="Times New Roman" w:hAnsi="Times New Roman"/>
          <w:color w:val="000000" w:themeColor="text1"/>
          <w:sz w:val="28"/>
          <w:szCs w:val="28"/>
        </w:rPr>
        <w:t xml:space="preserve">t tin, bài, </w:t>
      </w:r>
      <w:r w:rsidR="008D0D75" w:rsidRPr="00B01FCC">
        <w:rPr>
          <w:rFonts w:ascii="Times New Roman" w:hAnsi="Times New Roman"/>
          <w:color w:val="000000" w:themeColor="text1"/>
          <w:sz w:val="28"/>
          <w:szCs w:val="28"/>
        </w:rPr>
        <w:t>các thông điệp trên wesite của Bộ Y tế, Sở Y tế và Trung tâm kiểm soát bệnh tật đưa tin lại tại địa phươn</w:t>
      </w:r>
      <w:r w:rsidR="003B046F" w:rsidRPr="00B01FCC">
        <w:rPr>
          <w:rFonts w:ascii="Times New Roman" w:hAnsi="Times New Roman"/>
          <w:color w:val="000000" w:themeColor="text1"/>
          <w:sz w:val="28"/>
          <w:szCs w:val="28"/>
        </w:rPr>
        <w:t xml:space="preserve">g; </w:t>
      </w:r>
      <w:r w:rsidR="008D0D75" w:rsidRPr="00B01FCC">
        <w:rPr>
          <w:rFonts w:ascii="Times New Roman" w:hAnsi="Times New Roman"/>
          <w:color w:val="000000" w:themeColor="text1"/>
          <w:sz w:val="28"/>
          <w:szCs w:val="28"/>
        </w:rPr>
        <w:t xml:space="preserve">tham gia viết tin/bài về tiêm ngừa và sử dụng </w:t>
      </w:r>
      <w:r w:rsidR="008D0D75" w:rsidRPr="00B01FCC">
        <w:rPr>
          <w:rFonts w:ascii="Times New Roman" w:hAnsi="Times New Roman"/>
          <w:color w:val="000000" w:themeColor="text1"/>
          <w:sz w:val="28"/>
          <w:szCs w:val="28"/>
        </w:rPr>
        <w:lastRenderedPageBreak/>
        <w:t>vắc xin COV</w:t>
      </w:r>
      <w:r w:rsidR="00306A80" w:rsidRPr="00B01FCC">
        <w:rPr>
          <w:rFonts w:ascii="Times New Roman" w:hAnsi="Times New Roman"/>
          <w:color w:val="000000" w:themeColor="text1"/>
          <w:sz w:val="28"/>
          <w:szCs w:val="28"/>
        </w:rPr>
        <w:t>I</w:t>
      </w:r>
      <w:r w:rsidR="008D0D75" w:rsidRPr="00B01FCC">
        <w:rPr>
          <w:rFonts w:ascii="Times New Roman" w:hAnsi="Times New Roman"/>
          <w:color w:val="000000" w:themeColor="text1"/>
          <w:sz w:val="28"/>
          <w:szCs w:val="28"/>
        </w:rPr>
        <w:t>D-19 tại địa bàn và trong tỉnh Lâm Đồng, kịp thời đưa tin trên các kênh truyền thông tại địa phương</w:t>
      </w:r>
      <w:r>
        <w:rPr>
          <w:rFonts w:ascii="Times New Roman" w:hAnsi="Times New Roman"/>
          <w:color w:val="000000" w:themeColor="text1"/>
          <w:sz w:val="28"/>
          <w:szCs w:val="28"/>
        </w:rPr>
        <w:t>.</w:t>
      </w:r>
    </w:p>
    <w:p w:rsidR="00331398" w:rsidRPr="00B01FCC" w:rsidRDefault="008D0D75" w:rsidP="00EB3903">
      <w:pPr>
        <w:spacing w:before="120" w:after="120" w:line="240" w:lineRule="auto"/>
        <w:ind w:firstLine="720"/>
        <w:jc w:val="both"/>
        <w:rPr>
          <w:rFonts w:ascii="Times New Roman" w:hAnsi="Times New Roman"/>
          <w:color w:val="000000" w:themeColor="text1"/>
          <w:sz w:val="28"/>
          <w:szCs w:val="28"/>
        </w:rPr>
      </w:pPr>
      <w:r w:rsidRPr="00B01FCC">
        <w:rPr>
          <w:rFonts w:ascii="Times New Roman" w:hAnsi="Times New Roman"/>
          <w:color w:val="000000" w:themeColor="text1"/>
          <w:sz w:val="28"/>
          <w:szCs w:val="28"/>
        </w:rPr>
        <w:t>- Tổ chức truy</w:t>
      </w:r>
      <w:r w:rsidR="00221305" w:rsidRPr="00B01FCC">
        <w:rPr>
          <w:rFonts w:ascii="Times New Roman" w:hAnsi="Times New Roman"/>
          <w:color w:val="000000" w:themeColor="text1"/>
          <w:sz w:val="28"/>
          <w:szCs w:val="28"/>
        </w:rPr>
        <w:t>ề</w:t>
      </w:r>
      <w:r w:rsidRPr="00B01FCC">
        <w:rPr>
          <w:rFonts w:ascii="Times New Roman" w:hAnsi="Times New Roman"/>
          <w:color w:val="000000" w:themeColor="text1"/>
          <w:sz w:val="28"/>
          <w:szCs w:val="28"/>
        </w:rPr>
        <w:t>n thông tại cộng đ</w:t>
      </w:r>
      <w:r w:rsidR="00277926" w:rsidRPr="00B01FCC">
        <w:rPr>
          <w:rFonts w:ascii="Times New Roman" w:hAnsi="Times New Roman"/>
          <w:color w:val="000000" w:themeColor="text1"/>
          <w:sz w:val="28"/>
          <w:szCs w:val="28"/>
        </w:rPr>
        <w:t>ồ</w:t>
      </w:r>
      <w:r w:rsidRPr="00B01FCC">
        <w:rPr>
          <w:rFonts w:ascii="Times New Roman" w:hAnsi="Times New Roman"/>
          <w:color w:val="000000" w:themeColor="text1"/>
          <w:sz w:val="28"/>
          <w:szCs w:val="28"/>
        </w:rPr>
        <w:t xml:space="preserve">ng: Chỉ đạo nhóm truyền thông ở xã thường xuyên cập nhật, đưa tin tại xã thông qua hệ thống loa phát thanh địa phương, các trang zalo, facebook của Trạm Y tế. </w:t>
      </w:r>
    </w:p>
    <w:p w:rsidR="00F10224" w:rsidRPr="00B01FCC" w:rsidRDefault="003567CA"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V</w:t>
      </w:r>
      <w:r w:rsidR="001F0066" w:rsidRPr="00B01FCC">
        <w:rPr>
          <w:rFonts w:ascii="Times New Roman" w:hAnsi="Times New Roman"/>
          <w:b/>
          <w:color w:val="000000" w:themeColor="text1"/>
          <w:sz w:val="28"/>
          <w:szCs w:val="28"/>
        </w:rPr>
        <w:t>. KINH PHÍ THỰC HIỆN</w:t>
      </w:r>
      <w:r w:rsidR="00B038B2">
        <w:rPr>
          <w:rFonts w:ascii="Times New Roman" w:hAnsi="Times New Roman"/>
          <w:b/>
          <w:color w:val="000000" w:themeColor="text1"/>
          <w:sz w:val="28"/>
          <w:szCs w:val="28"/>
        </w:rPr>
        <w:t>.</w:t>
      </w:r>
    </w:p>
    <w:p w:rsidR="009A495D" w:rsidRDefault="0014052C" w:rsidP="00EB3903">
      <w:pPr>
        <w:spacing w:before="120" w:after="120" w:line="240" w:lineRule="auto"/>
        <w:ind w:firstLine="720"/>
        <w:jc w:val="both"/>
        <w:rPr>
          <w:rFonts w:ascii="Times New Roman" w:hAnsi="Times New Roman"/>
          <w:color w:val="000000" w:themeColor="text1"/>
          <w:spacing w:val="-4"/>
          <w:sz w:val="28"/>
          <w:szCs w:val="28"/>
        </w:rPr>
      </w:pPr>
      <w:r w:rsidRPr="0014052C">
        <w:rPr>
          <w:rFonts w:ascii="Times New Roman" w:hAnsi="Times New Roman"/>
          <w:color w:val="000000" w:themeColor="text1"/>
          <w:spacing w:val="-4"/>
          <w:sz w:val="28"/>
          <w:szCs w:val="28"/>
        </w:rPr>
        <w:t>- Từ nguồn kinh phí phòng chống dịch do tỉnh phân bổ, phê duyệt (mức chi tham khảo và nghiên cứu Nghị quyết số 58/NQ-CP ngày 08/6/2021 về công tác phòng chống dịch Covid-19 của Chính phủ).</w:t>
      </w:r>
      <w:r w:rsidR="00DB65B7">
        <w:rPr>
          <w:rFonts w:ascii="Times New Roman" w:hAnsi="Times New Roman"/>
          <w:color w:val="000000" w:themeColor="text1"/>
          <w:spacing w:val="-4"/>
          <w:sz w:val="28"/>
          <w:szCs w:val="28"/>
        </w:rPr>
        <w:t xml:space="preserve"> </w:t>
      </w:r>
    </w:p>
    <w:p w:rsidR="0014052C" w:rsidRPr="005964C8" w:rsidRDefault="009A495D" w:rsidP="00EB3903">
      <w:pPr>
        <w:spacing w:before="120" w:after="120" w:line="240" w:lineRule="auto"/>
        <w:ind w:firstLine="720"/>
        <w:jc w:val="both"/>
        <w:rPr>
          <w:rFonts w:ascii="Times New Roman" w:hAnsi="Times New Roman"/>
          <w:i/>
          <w:color w:val="000000" w:themeColor="text1"/>
          <w:spacing w:val="-4"/>
          <w:sz w:val="28"/>
          <w:szCs w:val="28"/>
        </w:rPr>
      </w:pPr>
      <w:r w:rsidRPr="005964C8">
        <w:rPr>
          <w:rFonts w:ascii="Times New Roman" w:hAnsi="Times New Roman"/>
          <w:i/>
          <w:color w:val="000000" w:themeColor="text1"/>
          <w:spacing w:val="-4"/>
          <w:sz w:val="28"/>
          <w:szCs w:val="28"/>
        </w:rPr>
        <w:t>(</w:t>
      </w:r>
      <w:r w:rsidR="00DB65B7" w:rsidRPr="005964C8">
        <w:rPr>
          <w:rFonts w:ascii="Times New Roman" w:hAnsi="Times New Roman"/>
          <w:i/>
          <w:color w:val="000000" w:themeColor="text1"/>
          <w:spacing w:val="-4"/>
          <w:sz w:val="28"/>
          <w:szCs w:val="28"/>
        </w:rPr>
        <w:t xml:space="preserve">Phụ lục </w:t>
      </w:r>
      <w:r w:rsidR="005D0C88">
        <w:rPr>
          <w:rFonts w:ascii="Times New Roman" w:hAnsi="Times New Roman"/>
          <w:i/>
          <w:color w:val="000000" w:themeColor="text1"/>
          <w:spacing w:val="-4"/>
          <w:sz w:val="28"/>
          <w:szCs w:val="28"/>
        </w:rPr>
        <w:t>2</w:t>
      </w:r>
      <w:r w:rsidR="00DB65B7" w:rsidRPr="005964C8">
        <w:rPr>
          <w:rFonts w:ascii="Times New Roman" w:hAnsi="Times New Roman"/>
          <w:i/>
          <w:color w:val="000000" w:themeColor="text1"/>
          <w:spacing w:val="-4"/>
          <w:sz w:val="28"/>
          <w:szCs w:val="28"/>
        </w:rPr>
        <w:t xml:space="preserve"> đính kèm</w:t>
      </w:r>
      <w:r w:rsidRPr="005964C8">
        <w:rPr>
          <w:rFonts w:ascii="Times New Roman" w:hAnsi="Times New Roman"/>
          <w:i/>
          <w:color w:val="000000" w:themeColor="text1"/>
          <w:spacing w:val="-4"/>
          <w:sz w:val="28"/>
          <w:szCs w:val="28"/>
        </w:rPr>
        <w:t>)</w:t>
      </w:r>
    </w:p>
    <w:p w:rsidR="00541F28" w:rsidRDefault="003567CA" w:rsidP="00EB3903">
      <w:pPr>
        <w:spacing w:before="120" w:after="120" w:line="240" w:lineRule="auto"/>
        <w:ind w:firstLine="720"/>
        <w:jc w:val="both"/>
        <w:rPr>
          <w:rFonts w:ascii="Times New Roman" w:hAnsi="Times New Roman"/>
          <w:b/>
          <w:color w:val="000000" w:themeColor="text1"/>
          <w:sz w:val="28"/>
          <w:szCs w:val="28"/>
        </w:rPr>
      </w:pPr>
      <w:r w:rsidRPr="00B01FCC">
        <w:rPr>
          <w:rFonts w:ascii="Times New Roman" w:hAnsi="Times New Roman"/>
          <w:b/>
          <w:color w:val="000000" w:themeColor="text1"/>
          <w:sz w:val="28"/>
          <w:szCs w:val="28"/>
        </w:rPr>
        <w:t>V</w:t>
      </w:r>
      <w:r w:rsidR="001F0066" w:rsidRPr="00B01FCC">
        <w:rPr>
          <w:rFonts w:ascii="Times New Roman" w:hAnsi="Times New Roman"/>
          <w:b/>
          <w:color w:val="000000" w:themeColor="text1"/>
          <w:sz w:val="28"/>
          <w:szCs w:val="28"/>
        </w:rPr>
        <w:t>I</w:t>
      </w:r>
      <w:r w:rsidR="00541F28" w:rsidRPr="00B01FCC">
        <w:rPr>
          <w:rFonts w:ascii="Times New Roman" w:hAnsi="Times New Roman"/>
          <w:b/>
          <w:color w:val="000000" w:themeColor="text1"/>
          <w:sz w:val="28"/>
          <w:szCs w:val="28"/>
        </w:rPr>
        <w:t>. TỔ CHỨC THỰC HIỆN</w:t>
      </w:r>
      <w:r w:rsidR="0014052C">
        <w:rPr>
          <w:rFonts w:ascii="Times New Roman" w:hAnsi="Times New Roman"/>
          <w:b/>
          <w:color w:val="000000" w:themeColor="text1"/>
          <w:sz w:val="28"/>
          <w:szCs w:val="28"/>
        </w:rPr>
        <w:t>.</w:t>
      </w:r>
    </w:p>
    <w:p w:rsidR="00610EB8" w:rsidRDefault="00610EB8" w:rsidP="00610EB8">
      <w:pPr>
        <w:pStyle w:val="ListParagraph"/>
        <w:numPr>
          <w:ilvl w:val="0"/>
          <w:numId w:val="12"/>
        </w:numPr>
        <w:spacing w:before="120" w:after="12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Phòng Giáo dục:</w:t>
      </w:r>
    </w:p>
    <w:p w:rsidR="002B3288" w:rsidRPr="002B3288" w:rsidRDefault="002B3288" w:rsidP="002B3288">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2B3288">
        <w:rPr>
          <w:rFonts w:ascii="Times New Roman" w:hAnsi="Times New Roman"/>
          <w:color w:val="000000" w:themeColor="text1"/>
          <w:sz w:val="28"/>
          <w:szCs w:val="28"/>
        </w:rPr>
        <w:t xml:space="preserve"> Rà soát và lập danh sách toàn bộ học sinh từ đủ 12 tuổi đến d</w:t>
      </w:r>
      <w:r w:rsidRPr="002B3288">
        <w:rPr>
          <w:rFonts w:ascii="Times New Roman" w:hAnsi="Times New Roman" w:hint="eastAsia"/>
          <w:color w:val="000000" w:themeColor="text1"/>
          <w:sz w:val="28"/>
          <w:szCs w:val="28"/>
        </w:rPr>
        <w:t>ư</w:t>
      </w:r>
      <w:r w:rsidRPr="002B3288">
        <w:rPr>
          <w:rFonts w:ascii="Times New Roman" w:hAnsi="Times New Roman"/>
          <w:color w:val="000000" w:themeColor="text1"/>
          <w:sz w:val="28"/>
          <w:szCs w:val="28"/>
        </w:rPr>
        <w:t>ới 16 tuổi tại các tr</w:t>
      </w:r>
      <w:r w:rsidRPr="002B3288">
        <w:rPr>
          <w:rFonts w:ascii="Times New Roman" w:hAnsi="Times New Roman" w:hint="eastAsia"/>
          <w:color w:val="000000" w:themeColor="text1"/>
          <w:sz w:val="28"/>
          <w:szCs w:val="28"/>
        </w:rPr>
        <w:t>ư</w:t>
      </w:r>
      <w:r w:rsidRPr="002B3288">
        <w:rPr>
          <w:rFonts w:ascii="Times New Roman" w:hAnsi="Times New Roman"/>
          <w:color w:val="000000" w:themeColor="text1"/>
          <w:sz w:val="28"/>
          <w:szCs w:val="28"/>
        </w:rPr>
        <w:t>ờng phổ thông c</w:t>
      </w:r>
      <w:r w:rsidRPr="002B3288">
        <w:rPr>
          <w:rFonts w:ascii="Times New Roman" w:hAnsi="Times New Roman" w:hint="eastAsia"/>
          <w:color w:val="000000" w:themeColor="text1"/>
          <w:sz w:val="28"/>
          <w:szCs w:val="28"/>
        </w:rPr>
        <w:t>ơ</w:t>
      </w:r>
      <w:r w:rsidRPr="002B3288">
        <w:rPr>
          <w:rFonts w:ascii="Times New Roman" w:hAnsi="Times New Roman"/>
          <w:color w:val="000000" w:themeColor="text1"/>
          <w:sz w:val="28"/>
          <w:szCs w:val="28"/>
        </w:rPr>
        <w:t xml:space="preserve"> sở trên địa bàn thành phố Bảo Lộc.</w:t>
      </w:r>
    </w:p>
    <w:p w:rsidR="005C1D92" w:rsidRDefault="002B3288" w:rsidP="002B3288">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2B3288">
        <w:rPr>
          <w:rFonts w:ascii="Times New Roman" w:hAnsi="Times New Roman"/>
          <w:color w:val="000000" w:themeColor="text1"/>
          <w:sz w:val="28"/>
          <w:szCs w:val="28"/>
        </w:rPr>
        <w:t xml:space="preserve"> Chỉ đạo các tr</w:t>
      </w:r>
      <w:r w:rsidRPr="002B3288">
        <w:rPr>
          <w:rFonts w:ascii="Times New Roman" w:hAnsi="Times New Roman" w:hint="eastAsia"/>
          <w:color w:val="000000" w:themeColor="text1"/>
          <w:sz w:val="28"/>
          <w:szCs w:val="28"/>
        </w:rPr>
        <w:t>ư</w:t>
      </w:r>
      <w:r w:rsidRPr="002B3288">
        <w:rPr>
          <w:rFonts w:ascii="Times New Roman" w:hAnsi="Times New Roman"/>
          <w:color w:val="000000" w:themeColor="text1"/>
          <w:sz w:val="28"/>
          <w:szCs w:val="28"/>
        </w:rPr>
        <w:t>ờng phổ thông c</w:t>
      </w:r>
      <w:r w:rsidRPr="002B3288">
        <w:rPr>
          <w:rFonts w:ascii="Times New Roman" w:hAnsi="Times New Roman" w:hint="eastAsia"/>
          <w:color w:val="000000" w:themeColor="text1"/>
          <w:sz w:val="28"/>
          <w:szCs w:val="28"/>
        </w:rPr>
        <w:t>ơ</w:t>
      </w:r>
      <w:r w:rsidRPr="002B3288">
        <w:rPr>
          <w:rFonts w:ascii="Times New Roman" w:hAnsi="Times New Roman"/>
          <w:color w:val="000000" w:themeColor="text1"/>
          <w:sz w:val="28"/>
          <w:szCs w:val="28"/>
        </w:rPr>
        <w:t xml:space="preserve"> sở trên địa bàn thành phố Bảo Lộc phối hợp các Trạm Y tế xã ph</w:t>
      </w:r>
      <w:r w:rsidRPr="002B3288">
        <w:rPr>
          <w:rFonts w:ascii="Times New Roman" w:hAnsi="Times New Roman" w:hint="eastAsia"/>
          <w:color w:val="000000" w:themeColor="text1"/>
          <w:sz w:val="28"/>
          <w:szCs w:val="28"/>
        </w:rPr>
        <w:t>ư</w:t>
      </w:r>
      <w:r w:rsidRPr="002B3288">
        <w:rPr>
          <w:rFonts w:ascii="Times New Roman" w:hAnsi="Times New Roman"/>
          <w:color w:val="000000" w:themeColor="text1"/>
          <w:sz w:val="28"/>
          <w:szCs w:val="28"/>
        </w:rPr>
        <w:t>ờng triển khai tổ chức tiêm vắc xin phòng bệnh COVID-19 cho trẻ em đợt 26 năm 2021 ngay tại các tr</w:t>
      </w:r>
      <w:r w:rsidRPr="002B3288">
        <w:rPr>
          <w:rFonts w:ascii="Times New Roman" w:hAnsi="Times New Roman" w:hint="eastAsia"/>
          <w:color w:val="000000" w:themeColor="text1"/>
          <w:sz w:val="28"/>
          <w:szCs w:val="28"/>
        </w:rPr>
        <w:t>ư</w:t>
      </w:r>
      <w:r w:rsidRPr="002B3288">
        <w:rPr>
          <w:rFonts w:ascii="Times New Roman" w:hAnsi="Times New Roman"/>
          <w:color w:val="000000" w:themeColor="text1"/>
          <w:sz w:val="28"/>
          <w:szCs w:val="28"/>
        </w:rPr>
        <w:t>ờng học</w:t>
      </w:r>
    </w:p>
    <w:p w:rsidR="007A6402" w:rsidRDefault="00563361" w:rsidP="002B3288">
      <w:pPr>
        <w:spacing w:before="120" w:after="120" w:line="240" w:lineRule="auto"/>
        <w:ind w:firstLine="720"/>
        <w:jc w:val="both"/>
        <w:rPr>
          <w:rFonts w:ascii="Times New Roman" w:hAnsi="Times New Roman"/>
          <w:color w:val="000000" w:themeColor="text1"/>
          <w:sz w:val="28"/>
          <w:szCs w:val="28"/>
        </w:rPr>
      </w:pPr>
      <w:r w:rsidRPr="00576FFF">
        <w:rPr>
          <w:rFonts w:ascii="Times New Roman" w:hAnsi="Times New Roman"/>
          <w:b/>
          <w:color w:val="000000" w:themeColor="text1"/>
          <w:sz w:val="28"/>
          <w:szCs w:val="28"/>
        </w:rPr>
        <w:t>2. Các trường PT</w:t>
      </w:r>
      <w:r w:rsidR="00675C96">
        <w:rPr>
          <w:rFonts w:ascii="Times New Roman" w:hAnsi="Times New Roman"/>
          <w:b/>
          <w:color w:val="000000" w:themeColor="text1"/>
          <w:sz w:val="28"/>
          <w:szCs w:val="28"/>
        </w:rPr>
        <w:t>CS</w:t>
      </w:r>
      <w:r w:rsidR="00675C96">
        <w:rPr>
          <w:rFonts w:ascii="Times New Roman" w:hAnsi="Times New Roman"/>
          <w:color w:val="000000" w:themeColor="text1"/>
          <w:sz w:val="28"/>
          <w:szCs w:val="28"/>
        </w:rPr>
        <w:t>:</w:t>
      </w:r>
    </w:p>
    <w:p w:rsidR="00AA0C1A" w:rsidRDefault="007A6402" w:rsidP="00563361">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Phối hợp các Trạm Y tế - đơn vị tham gia </w:t>
      </w:r>
      <w:r w:rsidR="00F66856" w:rsidRPr="00F66856">
        <w:rPr>
          <w:rFonts w:ascii="Times New Roman" w:hAnsi="Times New Roman"/>
          <w:color w:val="000000" w:themeColor="text1"/>
          <w:sz w:val="28"/>
          <w:szCs w:val="28"/>
        </w:rPr>
        <w:t>tiêm vắc xin phòng bệnh COVID-19 cho trẻ em đợt 2</w:t>
      </w:r>
      <w:r w:rsidR="00B846A8">
        <w:rPr>
          <w:rFonts w:ascii="Times New Roman" w:hAnsi="Times New Roman"/>
          <w:color w:val="000000" w:themeColor="text1"/>
          <w:sz w:val="28"/>
          <w:szCs w:val="28"/>
        </w:rPr>
        <w:t>6</w:t>
      </w:r>
      <w:r w:rsidR="00F66856" w:rsidRPr="00F66856">
        <w:rPr>
          <w:rFonts w:ascii="Times New Roman" w:hAnsi="Times New Roman"/>
          <w:color w:val="000000" w:themeColor="text1"/>
          <w:sz w:val="28"/>
          <w:szCs w:val="28"/>
        </w:rPr>
        <w:t xml:space="preserve"> năm 2021</w:t>
      </w:r>
      <w:r w:rsidR="003A17DC">
        <w:rPr>
          <w:rFonts w:ascii="Times New Roman" w:hAnsi="Times New Roman"/>
          <w:color w:val="000000" w:themeColor="text1"/>
          <w:sz w:val="28"/>
          <w:szCs w:val="28"/>
        </w:rPr>
        <w:t>,</w:t>
      </w:r>
      <w:r w:rsidR="00F66856">
        <w:rPr>
          <w:rFonts w:ascii="Times New Roman" w:hAnsi="Times New Roman"/>
          <w:color w:val="000000" w:themeColor="text1"/>
          <w:sz w:val="28"/>
          <w:szCs w:val="28"/>
        </w:rPr>
        <w:t xml:space="preserve"> bố trí khu vực tiêm chủng đảm bảo</w:t>
      </w:r>
      <w:r w:rsidR="005D210A" w:rsidRPr="005D210A">
        <w:rPr>
          <w:rFonts w:ascii="Times New Roman" w:hAnsi="Times New Roman"/>
          <w:color w:val="000000" w:themeColor="text1"/>
          <w:sz w:val="28"/>
          <w:szCs w:val="28"/>
        </w:rPr>
        <w:t xml:space="preserve"> </w:t>
      </w:r>
      <w:r w:rsidR="00AA0C1A" w:rsidRPr="00AA0C1A">
        <w:rPr>
          <w:rFonts w:ascii="Times New Roman" w:hAnsi="Times New Roman"/>
          <w:color w:val="000000" w:themeColor="text1"/>
          <w:sz w:val="28"/>
          <w:szCs w:val="28"/>
        </w:rPr>
        <w:t>có đầy đủ các khu vực tiếp đón, phân luồng – tiếp nhận, h</w:t>
      </w:r>
      <w:r w:rsidR="00AA0C1A" w:rsidRPr="00AA0C1A">
        <w:rPr>
          <w:rFonts w:ascii="Times New Roman" w:hAnsi="Times New Roman" w:hint="eastAsia"/>
          <w:color w:val="000000" w:themeColor="text1"/>
          <w:sz w:val="28"/>
          <w:szCs w:val="28"/>
        </w:rPr>
        <w:t>ư</w:t>
      </w:r>
      <w:r w:rsidR="00AA0C1A" w:rsidRPr="00AA0C1A">
        <w:rPr>
          <w:rFonts w:ascii="Times New Roman" w:hAnsi="Times New Roman"/>
          <w:color w:val="000000" w:themeColor="text1"/>
          <w:sz w:val="28"/>
          <w:szCs w:val="28"/>
        </w:rPr>
        <w:t>ớng dẫn hồ s</w:t>
      </w:r>
      <w:r w:rsidR="00AA0C1A" w:rsidRPr="00AA0C1A">
        <w:rPr>
          <w:rFonts w:ascii="Times New Roman" w:hAnsi="Times New Roman" w:hint="eastAsia"/>
          <w:color w:val="000000" w:themeColor="text1"/>
          <w:sz w:val="28"/>
          <w:szCs w:val="28"/>
        </w:rPr>
        <w:t>ơ</w:t>
      </w:r>
      <w:r w:rsidR="00AA0C1A" w:rsidRPr="00AA0C1A">
        <w:rPr>
          <w:rFonts w:ascii="Times New Roman" w:hAnsi="Times New Roman"/>
          <w:color w:val="000000" w:themeColor="text1"/>
          <w:sz w:val="28"/>
          <w:szCs w:val="28"/>
        </w:rPr>
        <w:t xml:space="preserve"> – kiểm tra mạch, nhiệt độ, huyết áp – khám sàng lọc – thực hiện tiêm – theo dõi sau tiêm – làm thủ tục, nhập dử liệu sau tiêm.</w:t>
      </w:r>
    </w:p>
    <w:p w:rsidR="00563361" w:rsidRDefault="00AA0C1A" w:rsidP="00563361">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F55C27" w:rsidRPr="00F55C27">
        <w:rPr>
          <w:rFonts w:ascii="Times New Roman" w:hAnsi="Times New Roman"/>
          <w:color w:val="000000" w:themeColor="text1"/>
          <w:sz w:val="28"/>
          <w:szCs w:val="28"/>
        </w:rPr>
        <w:t xml:space="preserve"> Chuẩn bị c</w:t>
      </w:r>
      <w:r w:rsidR="00F55C27" w:rsidRPr="00F55C27">
        <w:rPr>
          <w:rFonts w:ascii="Times New Roman" w:hAnsi="Times New Roman" w:hint="eastAsia"/>
          <w:color w:val="000000" w:themeColor="text1"/>
          <w:sz w:val="28"/>
          <w:szCs w:val="28"/>
        </w:rPr>
        <w:t>ơ</w:t>
      </w:r>
      <w:r w:rsidR="00F55C27" w:rsidRPr="00F55C27">
        <w:rPr>
          <w:rFonts w:ascii="Times New Roman" w:hAnsi="Times New Roman"/>
          <w:color w:val="000000" w:themeColor="text1"/>
          <w:sz w:val="28"/>
          <w:szCs w:val="28"/>
        </w:rPr>
        <w:t xml:space="preserve"> sở vật chất: Địa điểm, bàn ghế, máy tính, máy in… phục vụ công tác tiêm chủng.</w:t>
      </w:r>
    </w:p>
    <w:p w:rsidR="0048441D" w:rsidRDefault="0048441D" w:rsidP="00563361">
      <w:pPr>
        <w:spacing w:before="120" w:after="12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D2641">
        <w:rPr>
          <w:rFonts w:ascii="Times New Roman" w:hAnsi="Times New Roman"/>
          <w:color w:val="000000" w:themeColor="text1"/>
          <w:sz w:val="28"/>
          <w:szCs w:val="28"/>
        </w:rPr>
        <w:t>Phân công giáo viên các lớp hỗ trợ y tế trong các khâu</w:t>
      </w:r>
      <w:r w:rsidR="00C834F8">
        <w:rPr>
          <w:rFonts w:ascii="Times New Roman" w:hAnsi="Times New Roman"/>
          <w:color w:val="000000" w:themeColor="text1"/>
          <w:sz w:val="28"/>
          <w:szCs w:val="28"/>
        </w:rPr>
        <w:t xml:space="preserve">: </w:t>
      </w:r>
      <w:r w:rsidR="00C834F8" w:rsidRPr="00C834F8">
        <w:rPr>
          <w:rFonts w:ascii="Times New Roman" w:hAnsi="Times New Roman"/>
          <w:color w:val="000000" w:themeColor="text1"/>
          <w:sz w:val="28"/>
          <w:szCs w:val="28"/>
        </w:rPr>
        <w:t>Tiếp đón, sàng lọc, h</w:t>
      </w:r>
      <w:r w:rsidR="00C834F8" w:rsidRPr="00C834F8">
        <w:rPr>
          <w:rFonts w:ascii="Times New Roman" w:hAnsi="Times New Roman" w:hint="eastAsia"/>
          <w:color w:val="000000" w:themeColor="text1"/>
          <w:sz w:val="28"/>
          <w:szCs w:val="28"/>
        </w:rPr>
        <w:t>ư</w:t>
      </w:r>
      <w:r w:rsidR="00C834F8" w:rsidRPr="00C834F8">
        <w:rPr>
          <w:rFonts w:ascii="Times New Roman" w:hAnsi="Times New Roman"/>
          <w:color w:val="000000" w:themeColor="text1"/>
          <w:sz w:val="28"/>
          <w:szCs w:val="28"/>
        </w:rPr>
        <w:t>ớng dẫn khai báo y tế, thực hiện giãn cách</w:t>
      </w:r>
      <w:r w:rsidR="00D061B2">
        <w:rPr>
          <w:rFonts w:ascii="Times New Roman" w:hAnsi="Times New Roman"/>
          <w:color w:val="000000" w:themeColor="text1"/>
          <w:sz w:val="28"/>
          <w:szCs w:val="28"/>
        </w:rPr>
        <w:t>, nhập liệu tiêm chủng…</w:t>
      </w:r>
    </w:p>
    <w:p w:rsidR="005F71A9" w:rsidRDefault="005F71A9" w:rsidP="00563361">
      <w:pPr>
        <w:spacing w:before="120" w:after="120" w:line="240" w:lineRule="auto"/>
        <w:ind w:firstLine="720"/>
        <w:jc w:val="both"/>
        <w:rPr>
          <w:rFonts w:ascii="Times New Roman" w:hAnsi="Times New Roman"/>
          <w:b/>
          <w:color w:val="000000" w:themeColor="text1"/>
          <w:sz w:val="28"/>
          <w:szCs w:val="28"/>
        </w:rPr>
      </w:pPr>
      <w:r w:rsidRPr="00DB451B">
        <w:rPr>
          <w:rFonts w:ascii="Times New Roman" w:hAnsi="Times New Roman"/>
          <w:b/>
          <w:color w:val="000000" w:themeColor="text1"/>
          <w:sz w:val="28"/>
          <w:szCs w:val="28"/>
        </w:rPr>
        <w:t>3. Công an thành phố:</w:t>
      </w:r>
    </w:p>
    <w:p w:rsidR="008F1F93" w:rsidRPr="008F1F93" w:rsidRDefault="008F1F93" w:rsidP="00563361">
      <w:pPr>
        <w:spacing w:before="120" w:after="120" w:line="240" w:lineRule="auto"/>
        <w:ind w:firstLine="720"/>
        <w:jc w:val="both"/>
        <w:rPr>
          <w:rFonts w:ascii="Times New Roman" w:hAnsi="Times New Roman"/>
          <w:color w:val="000000" w:themeColor="text1"/>
          <w:sz w:val="28"/>
          <w:szCs w:val="28"/>
        </w:rPr>
      </w:pPr>
      <w:r w:rsidRPr="008F1F93">
        <w:rPr>
          <w:rFonts w:ascii="Times New Roman" w:hAnsi="Times New Roman"/>
          <w:color w:val="000000" w:themeColor="text1"/>
          <w:sz w:val="28"/>
          <w:szCs w:val="28"/>
        </w:rPr>
        <w:t>Chỉ đạo Công an các xã ph</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ờng triển khai thực hiện Quy trình xác minh thông tin cho đối t</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ợng tiêm chủng vắc xin COVID-19 theo đúng h</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ớng dẫn của Bộ Y tế. Đảm bảo tất cả các tr</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ờng hợp tr</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ớc khi tiêm phải đ</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ợc xác minh và bắt buộc phải có số căn c</w:t>
      </w:r>
      <w:r w:rsidRPr="008F1F93">
        <w:rPr>
          <w:rFonts w:ascii="Times New Roman" w:hAnsi="Times New Roman" w:hint="eastAsia"/>
          <w:color w:val="000000" w:themeColor="text1"/>
          <w:sz w:val="28"/>
          <w:szCs w:val="28"/>
        </w:rPr>
        <w:t>ư</w:t>
      </w:r>
      <w:r w:rsidRPr="008F1F93">
        <w:rPr>
          <w:rFonts w:ascii="Times New Roman" w:hAnsi="Times New Roman"/>
          <w:color w:val="000000" w:themeColor="text1"/>
          <w:sz w:val="28"/>
          <w:szCs w:val="28"/>
        </w:rPr>
        <w:t>ớc công dân/ chứng minh nhân dân hoặc mã định danh cá nhân theo quy định.</w:t>
      </w:r>
    </w:p>
    <w:p w:rsidR="004F18D6" w:rsidRPr="00DB451B" w:rsidRDefault="004F18D6" w:rsidP="00DB451B">
      <w:pPr>
        <w:pStyle w:val="ListParagraph"/>
        <w:numPr>
          <w:ilvl w:val="0"/>
          <w:numId w:val="17"/>
        </w:numPr>
        <w:spacing w:before="120" w:after="120" w:line="240" w:lineRule="auto"/>
        <w:jc w:val="both"/>
        <w:rPr>
          <w:rFonts w:ascii="Times New Roman" w:hAnsi="Times New Roman"/>
          <w:b/>
          <w:sz w:val="28"/>
          <w:szCs w:val="28"/>
        </w:rPr>
      </w:pPr>
      <w:r w:rsidRPr="00DB451B">
        <w:rPr>
          <w:rFonts w:ascii="Times New Roman" w:hAnsi="Times New Roman"/>
          <w:b/>
          <w:sz w:val="28"/>
          <w:szCs w:val="28"/>
        </w:rPr>
        <w:t>Phòng Kế hoạch -  Nghiệp vụ:</w:t>
      </w:r>
    </w:p>
    <w:p w:rsidR="004F18D6" w:rsidRP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Tham m</w:t>
      </w:r>
      <w:r w:rsidRPr="004F18D6">
        <w:rPr>
          <w:rFonts w:ascii="Times New Roman" w:hAnsi="Times New Roman" w:hint="eastAsia"/>
          <w:sz w:val="28"/>
          <w:szCs w:val="28"/>
        </w:rPr>
        <w:t>ư</w:t>
      </w:r>
      <w:r w:rsidRPr="004F18D6">
        <w:rPr>
          <w:rFonts w:ascii="Times New Roman" w:hAnsi="Times New Roman"/>
          <w:sz w:val="28"/>
          <w:szCs w:val="28"/>
        </w:rPr>
        <w:t xml:space="preserve">u nhân </w:t>
      </w:r>
      <w:r w:rsidRPr="00F17952">
        <w:rPr>
          <w:rFonts w:ascii="Times New Roman" w:hAnsi="Times New Roman"/>
          <w:sz w:val="28"/>
          <w:szCs w:val="28"/>
        </w:rPr>
        <w:t>sự 0</w:t>
      </w:r>
      <w:r w:rsidR="00B846A8">
        <w:rPr>
          <w:rFonts w:ascii="Times New Roman" w:hAnsi="Times New Roman"/>
          <w:sz w:val="28"/>
          <w:szCs w:val="28"/>
        </w:rPr>
        <w:t>1</w:t>
      </w:r>
      <w:r w:rsidRPr="00F17952">
        <w:rPr>
          <w:rFonts w:ascii="Times New Roman" w:hAnsi="Times New Roman"/>
          <w:sz w:val="28"/>
          <w:szCs w:val="28"/>
        </w:rPr>
        <w:t xml:space="preserve"> Đội cấp cứu l</w:t>
      </w:r>
      <w:r w:rsidRPr="00F17952">
        <w:rPr>
          <w:rFonts w:ascii="Times New Roman" w:hAnsi="Times New Roman" w:hint="eastAsia"/>
          <w:sz w:val="28"/>
          <w:szCs w:val="28"/>
        </w:rPr>
        <w:t>ư</w:t>
      </w:r>
      <w:r w:rsidRPr="00F17952">
        <w:rPr>
          <w:rFonts w:ascii="Times New Roman" w:hAnsi="Times New Roman"/>
          <w:sz w:val="28"/>
          <w:szCs w:val="28"/>
        </w:rPr>
        <w:t xml:space="preserve">u động; </w:t>
      </w:r>
      <w:r w:rsidRPr="004F18D6">
        <w:rPr>
          <w:rFonts w:ascii="Times New Roman" w:hAnsi="Times New Roman"/>
          <w:sz w:val="28"/>
          <w:szCs w:val="28"/>
        </w:rPr>
        <w:t>chuẩn bị ph</w:t>
      </w:r>
      <w:r w:rsidRPr="004F18D6">
        <w:rPr>
          <w:rFonts w:ascii="Times New Roman" w:hAnsi="Times New Roman" w:hint="eastAsia"/>
          <w:sz w:val="28"/>
          <w:szCs w:val="28"/>
        </w:rPr>
        <w:t>ươ</w:t>
      </w:r>
      <w:r w:rsidRPr="004F18D6">
        <w:rPr>
          <w:rFonts w:ascii="Times New Roman" w:hAnsi="Times New Roman"/>
          <w:sz w:val="28"/>
          <w:szCs w:val="28"/>
        </w:rPr>
        <w:t>ng tiện, trang thiết bị, y dụng cụ, thuốc cấp cứu cho Đội cấp cứu l</w:t>
      </w:r>
      <w:r w:rsidRPr="004F18D6">
        <w:rPr>
          <w:rFonts w:ascii="Times New Roman" w:hAnsi="Times New Roman" w:hint="eastAsia"/>
          <w:sz w:val="28"/>
          <w:szCs w:val="28"/>
        </w:rPr>
        <w:t>ư</w:t>
      </w:r>
      <w:r w:rsidRPr="004F18D6">
        <w:rPr>
          <w:rFonts w:ascii="Times New Roman" w:hAnsi="Times New Roman"/>
          <w:sz w:val="28"/>
          <w:szCs w:val="28"/>
        </w:rPr>
        <w:t xml:space="preserve">u động. </w:t>
      </w:r>
    </w:p>
    <w:p w:rsidR="004F18D6" w:rsidRP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H</w:t>
      </w:r>
      <w:r w:rsidRPr="004F18D6">
        <w:rPr>
          <w:rFonts w:ascii="Times New Roman" w:hAnsi="Times New Roman" w:hint="eastAsia"/>
          <w:sz w:val="28"/>
          <w:szCs w:val="28"/>
        </w:rPr>
        <w:t>ư</w:t>
      </w:r>
      <w:r w:rsidRPr="004F18D6">
        <w:rPr>
          <w:rFonts w:ascii="Times New Roman" w:hAnsi="Times New Roman"/>
          <w:sz w:val="28"/>
          <w:szCs w:val="28"/>
        </w:rPr>
        <w:t>ớng dẫn các Trạm Y tế, các điểm tiêm chủng thực hiện nghiêm túc theo h</w:t>
      </w:r>
      <w:r w:rsidRPr="004F18D6">
        <w:rPr>
          <w:rFonts w:ascii="Times New Roman" w:hAnsi="Times New Roman" w:hint="eastAsia"/>
          <w:sz w:val="28"/>
          <w:szCs w:val="28"/>
        </w:rPr>
        <w:t>ư</w:t>
      </w:r>
      <w:r w:rsidRPr="004F18D6">
        <w:rPr>
          <w:rFonts w:ascii="Times New Roman" w:hAnsi="Times New Roman"/>
          <w:sz w:val="28"/>
          <w:szCs w:val="28"/>
        </w:rPr>
        <w:t xml:space="preserve">ớng dẫn tại Công văn số 102/MT-YT ngày 04/3/2021 của Cục Quản lý </w:t>
      </w:r>
      <w:r w:rsidRPr="004F18D6">
        <w:rPr>
          <w:rFonts w:ascii="Times New Roman" w:hAnsi="Times New Roman"/>
          <w:sz w:val="28"/>
          <w:szCs w:val="28"/>
        </w:rPr>
        <w:lastRenderedPageBreak/>
        <w:t>môi tr</w:t>
      </w:r>
      <w:r w:rsidRPr="004F18D6">
        <w:rPr>
          <w:rFonts w:ascii="Times New Roman" w:hAnsi="Times New Roman" w:hint="eastAsia"/>
          <w:sz w:val="28"/>
          <w:szCs w:val="28"/>
        </w:rPr>
        <w:t>ư</w:t>
      </w:r>
      <w:r w:rsidRPr="004F18D6">
        <w:rPr>
          <w:rFonts w:ascii="Times New Roman" w:hAnsi="Times New Roman"/>
          <w:sz w:val="28"/>
          <w:szCs w:val="28"/>
        </w:rPr>
        <w:t>ờng y tế - Bộ Y tế về việc h</w:t>
      </w:r>
      <w:r w:rsidRPr="004F18D6">
        <w:rPr>
          <w:rFonts w:ascii="Times New Roman" w:hAnsi="Times New Roman" w:hint="eastAsia"/>
          <w:sz w:val="28"/>
          <w:szCs w:val="28"/>
        </w:rPr>
        <w:t>ư</w:t>
      </w:r>
      <w:r w:rsidRPr="004F18D6">
        <w:rPr>
          <w:rFonts w:ascii="Times New Roman" w:hAnsi="Times New Roman"/>
          <w:sz w:val="28"/>
          <w:szCs w:val="28"/>
        </w:rPr>
        <w:t>ớng dẫn quản lý chất thải y tế trong tiêm chủng vắc xin phòng COVID-19.</w:t>
      </w:r>
    </w:p>
    <w:p w:rsidR="004F18D6" w:rsidRP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xml:space="preserve"> - Tiếp nhận, bảo quản và phân phối vắc xin cho các điểm tiêm vắc xin phòng COVID trên địa bàn.</w:t>
      </w:r>
    </w:p>
    <w:p w:rsid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Phân công nhân lực tham gia Tổ giám sát đợt tiêm vắc xin phòng Covid-19.</w:t>
      </w:r>
    </w:p>
    <w:p w:rsidR="004F18D6" w:rsidRPr="00D051B7" w:rsidRDefault="00DB451B" w:rsidP="00EB390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5</w:t>
      </w:r>
      <w:r w:rsidR="004F18D6" w:rsidRPr="00D051B7">
        <w:rPr>
          <w:rFonts w:ascii="Times New Roman" w:hAnsi="Times New Roman"/>
          <w:b/>
          <w:sz w:val="28"/>
          <w:szCs w:val="28"/>
        </w:rPr>
        <w:t xml:space="preserve">. Khoa Y tế dự phòng: </w:t>
      </w:r>
    </w:p>
    <w:p w:rsid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xml:space="preserve">- Xây dựng Kế hoạch tiêm vắc xin COVID-19 </w:t>
      </w:r>
      <w:r w:rsidR="005D0C88">
        <w:rPr>
          <w:rFonts w:ascii="Times New Roman" w:hAnsi="Times New Roman"/>
          <w:sz w:val="28"/>
          <w:szCs w:val="28"/>
        </w:rPr>
        <w:t xml:space="preserve">cho trẻ em </w:t>
      </w:r>
      <w:r w:rsidRPr="004F18D6">
        <w:rPr>
          <w:rFonts w:ascii="Times New Roman" w:hAnsi="Times New Roman"/>
          <w:sz w:val="28"/>
          <w:szCs w:val="28"/>
        </w:rPr>
        <w:t xml:space="preserve">đợt </w:t>
      </w:r>
      <w:r w:rsidR="00531FDD">
        <w:rPr>
          <w:rFonts w:ascii="Times New Roman" w:hAnsi="Times New Roman"/>
          <w:sz w:val="28"/>
          <w:szCs w:val="28"/>
        </w:rPr>
        <w:t>2</w:t>
      </w:r>
      <w:r w:rsidR="00B846A8">
        <w:rPr>
          <w:rFonts w:ascii="Times New Roman" w:hAnsi="Times New Roman"/>
          <w:sz w:val="28"/>
          <w:szCs w:val="28"/>
        </w:rPr>
        <w:t>6</w:t>
      </w:r>
      <w:r w:rsidRPr="004F18D6">
        <w:rPr>
          <w:rFonts w:ascii="Times New Roman" w:hAnsi="Times New Roman"/>
          <w:sz w:val="28"/>
          <w:szCs w:val="28"/>
        </w:rPr>
        <w:t xml:space="preserve"> trên địa bàn.</w:t>
      </w:r>
    </w:p>
    <w:p w:rsid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Giám sát các hoạt động triển khai và tổng hợp kết quả thực hiện tiêm phòng COVID-19, báo cáo về Trung tâm Kiểm soát bệnh tật tỉnh.</w:t>
      </w:r>
    </w:p>
    <w:p w:rsidR="004F18D6" w:rsidRPr="004F18D6"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Tham m</w:t>
      </w:r>
      <w:r w:rsidRPr="004F18D6">
        <w:rPr>
          <w:rFonts w:ascii="Times New Roman" w:hAnsi="Times New Roman" w:hint="eastAsia"/>
          <w:sz w:val="28"/>
          <w:szCs w:val="28"/>
        </w:rPr>
        <w:t>ư</w:t>
      </w:r>
      <w:r w:rsidRPr="004F18D6">
        <w:rPr>
          <w:rFonts w:ascii="Times New Roman" w:hAnsi="Times New Roman"/>
          <w:sz w:val="28"/>
          <w:szCs w:val="28"/>
        </w:rPr>
        <w:t xml:space="preserve">u nhân sự Tổ Giám sát tiêm vắc xin COVID-19 </w:t>
      </w:r>
      <w:r w:rsidR="005D0C88" w:rsidRPr="005D0C88">
        <w:rPr>
          <w:rFonts w:ascii="Times New Roman" w:hAnsi="Times New Roman"/>
          <w:sz w:val="28"/>
          <w:szCs w:val="28"/>
        </w:rPr>
        <w:t xml:space="preserve">cho trẻ em </w:t>
      </w:r>
      <w:r w:rsidRPr="004F18D6">
        <w:rPr>
          <w:rFonts w:ascii="Times New Roman" w:hAnsi="Times New Roman"/>
          <w:sz w:val="28"/>
          <w:szCs w:val="28"/>
        </w:rPr>
        <w:t xml:space="preserve">đợt </w:t>
      </w:r>
      <w:r w:rsidR="00531FDD">
        <w:rPr>
          <w:rFonts w:ascii="Times New Roman" w:hAnsi="Times New Roman"/>
          <w:sz w:val="28"/>
          <w:szCs w:val="28"/>
        </w:rPr>
        <w:t>2</w:t>
      </w:r>
      <w:r w:rsidR="00B846A8">
        <w:rPr>
          <w:rFonts w:ascii="Times New Roman" w:hAnsi="Times New Roman"/>
          <w:sz w:val="28"/>
          <w:szCs w:val="28"/>
        </w:rPr>
        <w:t>6</w:t>
      </w:r>
      <w:r w:rsidRPr="004F18D6">
        <w:rPr>
          <w:rFonts w:ascii="Times New Roman" w:hAnsi="Times New Roman"/>
          <w:sz w:val="28"/>
          <w:szCs w:val="28"/>
        </w:rPr>
        <w:t xml:space="preserve"> trên địa bàn.</w:t>
      </w:r>
    </w:p>
    <w:p w:rsidR="00D051B7" w:rsidRDefault="004F18D6" w:rsidP="00EB3903">
      <w:pPr>
        <w:spacing w:before="120" w:after="120" w:line="240" w:lineRule="auto"/>
        <w:ind w:firstLine="720"/>
        <w:jc w:val="both"/>
        <w:rPr>
          <w:rFonts w:ascii="Times New Roman" w:hAnsi="Times New Roman"/>
          <w:sz w:val="28"/>
          <w:szCs w:val="28"/>
        </w:rPr>
      </w:pPr>
      <w:r w:rsidRPr="004F18D6">
        <w:rPr>
          <w:rFonts w:ascii="Times New Roman" w:hAnsi="Times New Roman"/>
          <w:sz w:val="28"/>
          <w:szCs w:val="28"/>
        </w:rPr>
        <w:t>- Tham m</w:t>
      </w:r>
      <w:r w:rsidRPr="004F18D6">
        <w:rPr>
          <w:rFonts w:ascii="Times New Roman" w:hAnsi="Times New Roman" w:hint="eastAsia"/>
          <w:sz w:val="28"/>
          <w:szCs w:val="28"/>
        </w:rPr>
        <w:t>ư</w:t>
      </w:r>
      <w:r w:rsidRPr="004F18D6">
        <w:rPr>
          <w:rFonts w:ascii="Times New Roman" w:hAnsi="Times New Roman"/>
          <w:sz w:val="28"/>
          <w:szCs w:val="28"/>
        </w:rPr>
        <w:t xml:space="preserve">u các Đội tiêm tại các điểm tiêm vắc xin COVID-19 </w:t>
      </w:r>
      <w:r w:rsidR="005D0C88" w:rsidRPr="005D0C88">
        <w:rPr>
          <w:rFonts w:ascii="Times New Roman" w:hAnsi="Times New Roman"/>
          <w:sz w:val="28"/>
          <w:szCs w:val="28"/>
        </w:rPr>
        <w:t xml:space="preserve">cho trẻ em </w:t>
      </w:r>
      <w:r w:rsidRPr="004F18D6">
        <w:rPr>
          <w:rFonts w:ascii="Times New Roman" w:hAnsi="Times New Roman"/>
          <w:sz w:val="28"/>
          <w:szCs w:val="28"/>
        </w:rPr>
        <w:t xml:space="preserve">đợt </w:t>
      </w:r>
      <w:r w:rsidR="00531FDD">
        <w:rPr>
          <w:rFonts w:ascii="Times New Roman" w:hAnsi="Times New Roman"/>
          <w:sz w:val="28"/>
          <w:szCs w:val="28"/>
        </w:rPr>
        <w:t>2</w:t>
      </w:r>
      <w:r w:rsidR="00B846A8">
        <w:rPr>
          <w:rFonts w:ascii="Times New Roman" w:hAnsi="Times New Roman"/>
          <w:sz w:val="28"/>
          <w:szCs w:val="28"/>
        </w:rPr>
        <w:t>6</w:t>
      </w:r>
      <w:r w:rsidRPr="004F18D6">
        <w:rPr>
          <w:rFonts w:ascii="Times New Roman" w:hAnsi="Times New Roman"/>
          <w:sz w:val="28"/>
          <w:szCs w:val="28"/>
        </w:rPr>
        <w:t xml:space="preserve"> trên địa bàn.</w:t>
      </w:r>
    </w:p>
    <w:p w:rsidR="00006CA4" w:rsidRPr="003E74EC" w:rsidRDefault="00DB451B" w:rsidP="00EB390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6</w:t>
      </w:r>
      <w:r w:rsidR="00006CA4" w:rsidRPr="003E74EC">
        <w:rPr>
          <w:rFonts w:ascii="Times New Roman" w:hAnsi="Times New Roman"/>
          <w:b/>
          <w:sz w:val="28"/>
          <w:szCs w:val="28"/>
        </w:rPr>
        <w:t>. Trạm Y tế xã, phường</w:t>
      </w:r>
      <w:r w:rsidR="00B846A8">
        <w:rPr>
          <w:rFonts w:ascii="Times New Roman" w:hAnsi="Times New Roman"/>
          <w:b/>
          <w:sz w:val="28"/>
          <w:szCs w:val="28"/>
        </w:rPr>
        <w:t>:</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xml:space="preserve">- Xây dựng Kế hoạch Tổ chức tiêm vắc xin phòng bệnh COVID-19 </w:t>
      </w:r>
      <w:r w:rsidR="005D0C88" w:rsidRPr="005D0C88">
        <w:rPr>
          <w:rFonts w:ascii="Times New Roman" w:hAnsi="Times New Roman"/>
          <w:sz w:val="28"/>
          <w:szCs w:val="28"/>
        </w:rPr>
        <w:t xml:space="preserve">cho trẻ em </w:t>
      </w:r>
      <w:r w:rsidR="005D0C88">
        <w:rPr>
          <w:rFonts w:ascii="Times New Roman" w:hAnsi="Times New Roman"/>
          <w:sz w:val="28"/>
          <w:szCs w:val="28"/>
        </w:rPr>
        <w:t xml:space="preserve"> </w:t>
      </w:r>
      <w:r w:rsidRPr="00066A85">
        <w:rPr>
          <w:rFonts w:ascii="Times New Roman" w:hAnsi="Times New Roman"/>
          <w:sz w:val="28"/>
          <w:szCs w:val="28"/>
        </w:rPr>
        <w:t>đợt 2</w:t>
      </w:r>
      <w:r w:rsidR="00B846A8">
        <w:rPr>
          <w:rFonts w:ascii="Times New Roman" w:hAnsi="Times New Roman"/>
          <w:sz w:val="28"/>
          <w:szCs w:val="28"/>
        </w:rPr>
        <w:t>6</w:t>
      </w:r>
      <w:r w:rsidRPr="00066A85">
        <w:rPr>
          <w:rFonts w:ascii="Times New Roman" w:hAnsi="Times New Roman"/>
          <w:sz w:val="28"/>
          <w:szCs w:val="28"/>
        </w:rPr>
        <w:t xml:space="preserve"> năm 2021.</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Tiếp nhận, bảo quản và sử dụng vắc xin theo đúng quy định.</w:t>
      </w:r>
    </w:p>
    <w:p w:rsidR="00F97D47"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Triển khai kế hoạch tiêm vắc xin COVID-19</w:t>
      </w:r>
      <w:r w:rsidR="00AA0C1A">
        <w:rPr>
          <w:rFonts w:ascii="Times New Roman" w:hAnsi="Times New Roman"/>
          <w:sz w:val="28"/>
          <w:szCs w:val="28"/>
        </w:rPr>
        <w:t xml:space="preserve"> cho trẻ em</w:t>
      </w:r>
      <w:r w:rsidRPr="00066A85">
        <w:rPr>
          <w:rFonts w:ascii="Times New Roman" w:hAnsi="Times New Roman"/>
          <w:sz w:val="28"/>
          <w:szCs w:val="28"/>
        </w:rPr>
        <w:t xml:space="preserve"> an toàn, hỗ trợ tiêm cho các xã ph</w:t>
      </w:r>
      <w:r w:rsidRPr="00066A85">
        <w:rPr>
          <w:rFonts w:ascii="Times New Roman" w:hAnsi="Times New Roman" w:hint="eastAsia"/>
          <w:sz w:val="28"/>
          <w:szCs w:val="28"/>
        </w:rPr>
        <w:t>ư</w:t>
      </w:r>
      <w:r w:rsidRPr="00066A85">
        <w:rPr>
          <w:rFonts w:ascii="Times New Roman" w:hAnsi="Times New Roman"/>
          <w:sz w:val="28"/>
          <w:szCs w:val="28"/>
        </w:rPr>
        <w:t>ờng khác khi cần thiết, đảm bảo an toàn phòng chống dịch</w:t>
      </w:r>
      <w:r w:rsidR="00BC688A">
        <w:rPr>
          <w:rFonts w:ascii="Times New Roman" w:hAnsi="Times New Roman"/>
          <w:sz w:val="28"/>
          <w:szCs w:val="28"/>
        </w:rPr>
        <w:t>.</w:t>
      </w:r>
    </w:p>
    <w:p w:rsidR="00066A85" w:rsidRDefault="00F97D47" w:rsidP="00066A85">
      <w:pPr>
        <w:spacing w:before="120" w:after="120" w:line="240" w:lineRule="auto"/>
        <w:ind w:firstLine="720"/>
        <w:jc w:val="both"/>
        <w:rPr>
          <w:rFonts w:ascii="Times New Roman" w:hAnsi="Times New Roman"/>
          <w:sz w:val="28"/>
          <w:szCs w:val="28"/>
        </w:rPr>
      </w:pPr>
      <w:r w:rsidRPr="00F97D47">
        <w:rPr>
          <w:rFonts w:ascii="Times New Roman" w:hAnsi="Times New Roman"/>
          <w:sz w:val="28"/>
          <w:szCs w:val="28"/>
        </w:rPr>
        <w:t>- Tham m</w:t>
      </w:r>
      <w:r w:rsidRPr="00F97D47">
        <w:rPr>
          <w:rFonts w:ascii="Times New Roman" w:hAnsi="Times New Roman" w:hint="eastAsia"/>
          <w:sz w:val="28"/>
          <w:szCs w:val="28"/>
        </w:rPr>
        <w:t>ư</w:t>
      </w:r>
      <w:r w:rsidRPr="00F97D47">
        <w:rPr>
          <w:rFonts w:ascii="Times New Roman" w:hAnsi="Times New Roman"/>
          <w:sz w:val="28"/>
          <w:szCs w:val="28"/>
        </w:rPr>
        <w:t>u số l</w:t>
      </w:r>
      <w:r w:rsidRPr="00F97D47">
        <w:rPr>
          <w:rFonts w:ascii="Times New Roman" w:hAnsi="Times New Roman" w:hint="eastAsia"/>
          <w:sz w:val="28"/>
          <w:szCs w:val="28"/>
        </w:rPr>
        <w:t>ư</w:t>
      </w:r>
      <w:r w:rsidRPr="00F97D47">
        <w:rPr>
          <w:rFonts w:ascii="Times New Roman" w:hAnsi="Times New Roman"/>
          <w:sz w:val="28"/>
          <w:szCs w:val="28"/>
        </w:rPr>
        <w:t>ợng nhân lực hỗ trợ: Giáo viên, tình nguyện viên, công an, dân quân… hỗ trợ tại các điểm tiêm chủng trong công tác h</w:t>
      </w:r>
      <w:r w:rsidRPr="00F97D47">
        <w:rPr>
          <w:rFonts w:ascii="Times New Roman" w:hAnsi="Times New Roman" w:hint="eastAsia"/>
          <w:sz w:val="28"/>
          <w:szCs w:val="28"/>
        </w:rPr>
        <w:t>ư</w:t>
      </w:r>
      <w:r w:rsidRPr="00F97D47">
        <w:rPr>
          <w:rFonts w:ascii="Times New Roman" w:hAnsi="Times New Roman"/>
          <w:sz w:val="28"/>
          <w:szCs w:val="28"/>
        </w:rPr>
        <w:t>ớng dẫn, làm thủ tục, nhập liệu…</w:t>
      </w:r>
    </w:p>
    <w:p w:rsidR="00B05128" w:rsidRDefault="008949D0" w:rsidP="00066A85">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544A7A">
        <w:rPr>
          <w:rFonts w:ascii="Times New Roman" w:hAnsi="Times New Roman"/>
          <w:sz w:val="28"/>
          <w:szCs w:val="28"/>
        </w:rPr>
        <w:t>Trong quá trình tiêm:</w:t>
      </w:r>
      <w:r w:rsidR="00D24438">
        <w:rPr>
          <w:rFonts w:ascii="Times New Roman" w:hAnsi="Times New Roman"/>
          <w:sz w:val="28"/>
          <w:szCs w:val="28"/>
        </w:rPr>
        <w:t xml:space="preserve"> </w:t>
      </w:r>
      <w:r w:rsidR="00544A7A">
        <w:rPr>
          <w:rFonts w:ascii="Times New Roman" w:hAnsi="Times New Roman"/>
          <w:sz w:val="28"/>
          <w:szCs w:val="28"/>
        </w:rPr>
        <w:t>Thực hiện tiêm đúng chỉ định, đúng liều, đúng đường dùng, kiểm tra vắc xin, dung môi và bơm tiêm, kim tiêm trước</w:t>
      </w:r>
      <w:r w:rsidR="004B727C">
        <w:rPr>
          <w:rFonts w:ascii="Times New Roman" w:hAnsi="Times New Roman"/>
          <w:sz w:val="28"/>
          <w:szCs w:val="28"/>
        </w:rPr>
        <w:t xml:space="preserve"> khi sử dụng; cho đối tượng tiêm chủng hoặc cha, mẹ, người giám hộ của trẻ xem lọ vắc xin trước khi tiêm chủng</w:t>
      </w:r>
      <w:r w:rsidR="005A51BD">
        <w:rPr>
          <w:rFonts w:ascii="Times New Roman" w:hAnsi="Times New Roman"/>
          <w:sz w:val="28"/>
          <w:szCs w:val="28"/>
        </w:rPr>
        <w:t>.</w:t>
      </w:r>
    </w:p>
    <w:p w:rsidR="008949D0" w:rsidRPr="00066A85" w:rsidRDefault="00B05128" w:rsidP="00066A85">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Sau khi tiêm chủng: Theo dõi phản ứng sau tiêm, </w:t>
      </w:r>
      <w:r w:rsidR="005A51BD">
        <w:rPr>
          <w:rFonts w:ascii="Times New Roman" w:hAnsi="Times New Roman"/>
          <w:sz w:val="28"/>
          <w:szCs w:val="28"/>
        </w:rPr>
        <w:t xml:space="preserve">bảo quản vắc xin, </w:t>
      </w:r>
      <w:r>
        <w:rPr>
          <w:rFonts w:ascii="Times New Roman" w:hAnsi="Times New Roman"/>
          <w:sz w:val="28"/>
          <w:szCs w:val="28"/>
        </w:rPr>
        <w:t xml:space="preserve">vật tư tiêm chủng </w:t>
      </w:r>
      <w:r w:rsidR="00176A38">
        <w:rPr>
          <w:rFonts w:ascii="Times New Roman" w:hAnsi="Times New Roman"/>
          <w:sz w:val="28"/>
          <w:szCs w:val="28"/>
        </w:rPr>
        <w:t xml:space="preserve">chưa sử </w:t>
      </w:r>
      <w:r w:rsidR="00251C99">
        <w:rPr>
          <w:rFonts w:ascii="Times New Roman" w:hAnsi="Times New Roman"/>
          <w:sz w:val="28"/>
          <w:szCs w:val="28"/>
        </w:rPr>
        <w:t>dụng</w:t>
      </w:r>
      <w:r w:rsidR="00176A38">
        <w:rPr>
          <w:rFonts w:ascii="Times New Roman" w:hAnsi="Times New Roman"/>
          <w:sz w:val="28"/>
          <w:szCs w:val="28"/>
        </w:rPr>
        <w:t>, xử lý lý chất thải y tế sau</w:t>
      </w:r>
      <w:r w:rsidR="00176A38" w:rsidRPr="00176A38">
        <w:rPr>
          <w:rFonts w:ascii="Times New Roman" w:hAnsi="Times New Roman"/>
          <w:sz w:val="28"/>
          <w:szCs w:val="28"/>
        </w:rPr>
        <w:t xml:space="preserve"> </w:t>
      </w:r>
      <w:r w:rsidR="005A51BD">
        <w:rPr>
          <w:rFonts w:ascii="Times New Roman" w:hAnsi="Times New Roman"/>
          <w:sz w:val="28"/>
          <w:szCs w:val="28"/>
        </w:rPr>
        <w:t xml:space="preserve">tiêm </w:t>
      </w:r>
      <w:r w:rsidR="00176A38" w:rsidRPr="00176A38">
        <w:rPr>
          <w:rFonts w:ascii="Times New Roman" w:hAnsi="Times New Roman"/>
          <w:sz w:val="28"/>
          <w:szCs w:val="28"/>
        </w:rPr>
        <w:t xml:space="preserve">theo </w:t>
      </w:r>
      <w:r w:rsidR="00251C99">
        <w:rPr>
          <w:rFonts w:ascii="Times New Roman" w:hAnsi="Times New Roman"/>
          <w:sz w:val="28"/>
          <w:szCs w:val="28"/>
        </w:rPr>
        <w:t xml:space="preserve">đúng </w:t>
      </w:r>
      <w:r w:rsidR="00176A38" w:rsidRPr="00176A38">
        <w:rPr>
          <w:rFonts w:ascii="Times New Roman" w:hAnsi="Times New Roman"/>
          <w:sz w:val="28"/>
          <w:szCs w:val="28"/>
        </w:rPr>
        <w:t>quy định</w:t>
      </w:r>
      <w:r w:rsidR="00176A38">
        <w:rPr>
          <w:rFonts w:ascii="Times New Roman" w:hAnsi="Times New Roman"/>
          <w:sz w:val="28"/>
          <w:szCs w:val="28"/>
        </w:rPr>
        <w:t>.</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Báo cáo kết quả thực hiện tiêm phòng COVID-19 về khoa Y tế dự phòng (hằng ngày, cuối đợt).</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Cuối đợt nộp về khoa YTDP các danh sách :</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Hoãn tiêm (ghi rõ lý do hoãn tiêm).</w:t>
      </w:r>
    </w:p>
    <w:p w:rsidR="00066A85" w:rsidRPr="00066A85" w:rsidRDefault="00066A85" w:rsidP="00066A85">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Các tr</w:t>
      </w:r>
      <w:r w:rsidRPr="00066A85">
        <w:rPr>
          <w:rFonts w:ascii="Times New Roman" w:hAnsi="Times New Roman" w:hint="eastAsia"/>
          <w:sz w:val="28"/>
          <w:szCs w:val="28"/>
        </w:rPr>
        <w:t>ư</w:t>
      </w:r>
      <w:r w:rsidRPr="00066A85">
        <w:rPr>
          <w:rFonts w:ascii="Times New Roman" w:hAnsi="Times New Roman"/>
          <w:sz w:val="28"/>
          <w:szCs w:val="28"/>
        </w:rPr>
        <w:t>ờng hợp chuyển qua Bệnh viện II Lâm Đồng (lý do chuyển).</w:t>
      </w:r>
    </w:p>
    <w:p w:rsidR="004C7EE6" w:rsidRDefault="00066A85" w:rsidP="004C7EE6">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 Các tr</w:t>
      </w:r>
      <w:r w:rsidRPr="00066A85">
        <w:rPr>
          <w:rFonts w:ascii="Times New Roman" w:hAnsi="Times New Roman" w:hint="eastAsia"/>
          <w:sz w:val="28"/>
          <w:szCs w:val="28"/>
        </w:rPr>
        <w:t>ư</w:t>
      </w:r>
      <w:r w:rsidRPr="00066A85">
        <w:rPr>
          <w:rFonts w:ascii="Times New Roman" w:hAnsi="Times New Roman"/>
          <w:sz w:val="28"/>
          <w:szCs w:val="28"/>
        </w:rPr>
        <w:t>ờng hợp chống chỉ định (ghi rõ lý do).</w:t>
      </w:r>
      <w:r w:rsidR="00B64252">
        <w:rPr>
          <w:rFonts w:ascii="Times New Roman" w:hAnsi="Times New Roman"/>
          <w:sz w:val="28"/>
          <w:szCs w:val="28"/>
        </w:rPr>
        <w:t xml:space="preserve"> </w:t>
      </w:r>
    </w:p>
    <w:p w:rsidR="00F57B59" w:rsidRDefault="00066A85" w:rsidP="004C7EE6">
      <w:pPr>
        <w:spacing w:before="120" w:after="120" w:line="240" w:lineRule="auto"/>
        <w:ind w:firstLine="720"/>
        <w:jc w:val="both"/>
        <w:rPr>
          <w:rFonts w:ascii="Times New Roman" w:hAnsi="Times New Roman"/>
          <w:sz w:val="28"/>
          <w:szCs w:val="28"/>
        </w:rPr>
      </w:pPr>
      <w:r w:rsidRPr="00066A85">
        <w:rPr>
          <w:rFonts w:ascii="Times New Roman" w:hAnsi="Times New Roman"/>
          <w:sz w:val="28"/>
          <w:szCs w:val="28"/>
        </w:rPr>
        <w:t>Chậm nhất 3 ngày sau kết thúc đợt tiêm</w:t>
      </w:r>
      <w:r w:rsidR="00F57B59">
        <w:rPr>
          <w:rFonts w:ascii="Times New Roman" w:hAnsi="Times New Roman"/>
          <w:sz w:val="28"/>
          <w:szCs w:val="28"/>
        </w:rPr>
        <w:t>.</w:t>
      </w:r>
    </w:p>
    <w:p w:rsidR="00E30716" w:rsidRPr="00B01FCC" w:rsidRDefault="007E6567" w:rsidP="00F57B59">
      <w:pPr>
        <w:spacing w:before="120" w:after="120" w:line="240" w:lineRule="auto"/>
        <w:ind w:firstLine="7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lastRenderedPageBreak/>
        <w:t>Trung tâm Y tế thành phố Bảo Lộc</w:t>
      </w:r>
      <w:r w:rsidR="00370170" w:rsidRPr="00B01FCC">
        <w:rPr>
          <w:rFonts w:ascii="Times New Roman" w:hAnsi="Times New Roman"/>
          <w:color w:val="000000" w:themeColor="text1"/>
          <w:spacing w:val="-2"/>
          <w:sz w:val="28"/>
          <w:szCs w:val="28"/>
        </w:rPr>
        <w:t xml:space="preserve"> xây dựng Kế hoạch tiêm chủng vắc xin phòng chống bệnh COVID-19</w:t>
      </w:r>
      <w:r w:rsidR="00BC688A">
        <w:rPr>
          <w:rFonts w:ascii="Times New Roman" w:hAnsi="Times New Roman"/>
          <w:color w:val="000000" w:themeColor="text1"/>
          <w:spacing w:val="-2"/>
          <w:sz w:val="28"/>
          <w:szCs w:val="28"/>
        </w:rPr>
        <w:t xml:space="preserve"> </w:t>
      </w:r>
      <w:r w:rsidR="00BC688A" w:rsidRPr="00BC688A">
        <w:rPr>
          <w:rFonts w:ascii="Times New Roman" w:hAnsi="Times New Roman"/>
          <w:color w:val="000000" w:themeColor="text1"/>
          <w:spacing w:val="-2"/>
          <w:sz w:val="28"/>
          <w:szCs w:val="28"/>
        </w:rPr>
        <w:t xml:space="preserve">cho trẻ em </w:t>
      </w:r>
      <w:r w:rsidR="00370170" w:rsidRPr="00B01FCC">
        <w:rPr>
          <w:rFonts w:ascii="Times New Roman" w:hAnsi="Times New Roman"/>
          <w:color w:val="000000" w:themeColor="text1"/>
          <w:spacing w:val="-2"/>
          <w:sz w:val="28"/>
          <w:szCs w:val="28"/>
        </w:rPr>
        <w:t xml:space="preserve"> đợ</w:t>
      </w:r>
      <w:r w:rsidR="007A2D4D">
        <w:rPr>
          <w:rFonts w:ascii="Times New Roman" w:hAnsi="Times New Roman"/>
          <w:color w:val="000000" w:themeColor="text1"/>
          <w:spacing w:val="-2"/>
          <w:sz w:val="28"/>
          <w:szCs w:val="28"/>
        </w:rPr>
        <w:t xml:space="preserve">t </w:t>
      </w:r>
      <w:r w:rsidR="00AD4A57">
        <w:rPr>
          <w:rFonts w:ascii="Times New Roman" w:hAnsi="Times New Roman"/>
          <w:color w:val="000000" w:themeColor="text1"/>
          <w:spacing w:val="-2"/>
          <w:sz w:val="28"/>
          <w:szCs w:val="28"/>
        </w:rPr>
        <w:t>2</w:t>
      </w:r>
      <w:r w:rsidR="00D24438">
        <w:rPr>
          <w:rFonts w:ascii="Times New Roman" w:hAnsi="Times New Roman"/>
          <w:color w:val="000000" w:themeColor="text1"/>
          <w:spacing w:val="-2"/>
          <w:sz w:val="28"/>
          <w:szCs w:val="28"/>
        </w:rPr>
        <w:t>6</w:t>
      </w:r>
      <w:r w:rsidR="00A82EFE" w:rsidRPr="00B01FCC">
        <w:rPr>
          <w:rFonts w:ascii="Times New Roman" w:hAnsi="Times New Roman"/>
          <w:color w:val="000000" w:themeColor="text1"/>
          <w:spacing w:val="-2"/>
          <w:sz w:val="28"/>
          <w:szCs w:val="28"/>
        </w:rPr>
        <w:t xml:space="preserve"> </w:t>
      </w:r>
      <w:r w:rsidR="00370170" w:rsidRPr="00B01FCC">
        <w:rPr>
          <w:rFonts w:ascii="Times New Roman" w:hAnsi="Times New Roman"/>
          <w:color w:val="000000" w:themeColor="text1"/>
          <w:spacing w:val="-2"/>
          <w:sz w:val="28"/>
          <w:szCs w:val="28"/>
        </w:rPr>
        <w:t>trên địa bàn</w:t>
      </w:r>
      <w:r w:rsidR="00FF02C3">
        <w:rPr>
          <w:rFonts w:ascii="Times New Roman" w:hAnsi="Times New Roman"/>
          <w:color w:val="000000" w:themeColor="text1"/>
          <w:spacing w:val="-2"/>
          <w:sz w:val="28"/>
          <w:szCs w:val="28"/>
        </w:rPr>
        <w:t xml:space="preserve"> thành phố Bảo Lộc</w:t>
      </w:r>
      <w:r w:rsidR="00AE17D6">
        <w:rPr>
          <w:rFonts w:ascii="Times New Roman" w:hAnsi="Times New Roman"/>
          <w:color w:val="000000" w:themeColor="text1"/>
          <w:spacing w:val="-2"/>
          <w:sz w:val="28"/>
          <w:szCs w:val="28"/>
        </w:rPr>
        <w:t>. Đ</w:t>
      </w:r>
      <w:r w:rsidR="00370170" w:rsidRPr="00B01FCC">
        <w:rPr>
          <w:rFonts w:ascii="Times New Roman" w:hAnsi="Times New Roman"/>
          <w:color w:val="000000" w:themeColor="text1"/>
          <w:spacing w:val="-2"/>
          <w:sz w:val="28"/>
          <w:szCs w:val="28"/>
        </w:rPr>
        <w:t xml:space="preserve">ề nghị các </w:t>
      </w:r>
      <w:r>
        <w:rPr>
          <w:rFonts w:ascii="Times New Roman" w:hAnsi="Times New Roman"/>
          <w:color w:val="000000" w:themeColor="text1"/>
          <w:spacing w:val="-2"/>
          <w:sz w:val="28"/>
          <w:szCs w:val="28"/>
        </w:rPr>
        <w:t>Trạm Y tế</w:t>
      </w:r>
      <w:r w:rsidR="000E273E">
        <w:rPr>
          <w:rFonts w:ascii="Times New Roman" w:hAnsi="Times New Roman"/>
          <w:color w:val="000000" w:themeColor="text1"/>
          <w:spacing w:val="-2"/>
          <w:sz w:val="28"/>
          <w:szCs w:val="28"/>
        </w:rPr>
        <w:t xml:space="preserve"> lập kế hoạch của đơn vị mình</w:t>
      </w:r>
      <w:r w:rsidR="00397898">
        <w:rPr>
          <w:rFonts w:ascii="Times New Roman" w:hAnsi="Times New Roman"/>
          <w:color w:val="000000" w:themeColor="text1"/>
          <w:spacing w:val="-2"/>
          <w:sz w:val="28"/>
          <w:szCs w:val="28"/>
        </w:rPr>
        <w:t xml:space="preserve"> để tổ chức thực hiện</w:t>
      </w:r>
      <w:r w:rsidR="000E273E">
        <w:rPr>
          <w:rFonts w:ascii="Times New Roman" w:hAnsi="Times New Roman"/>
          <w:color w:val="000000" w:themeColor="text1"/>
          <w:spacing w:val="-2"/>
          <w:sz w:val="28"/>
          <w:szCs w:val="28"/>
        </w:rPr>
        <w:t>,</w:t>
      </w:r>
      <w:r w:rsidR="00C65F10" w:rsidRPr="00B01FCC">
        <w:rPr>
          <w:rFonts w:ascii="Times New Roman" w:hAnsi="Times New Roman"/>
          <w:color w:val="000000" w:themeColor="text1"/>
          <w:spacing w:val="-2"/>
          <w:sz w:val="28"/>
          <w:szCs w:val="28"/>
        </w:rPr>
        <w:t xml:space="preserve"> gửi về </w:t>
      </w:r>
      <w:r w:rsidR="000E273E">
        <w:rPr>
          <w:rFonts w:ascii="Times New Roman" w:hAnsi="Times New Roman"/>
          <w:color w:val="000000" w:themeColor="text1"/>
          <w:spacing w:val="-2"/>
          <w:sz w:val="28"/>
          <w:szCs w:val="28"/>
        </w:rPr>
        <w:t xml:space="preserve">Trung tâm Y </w:t>
      </w:r>
      <w:r w:rsidR="000E273E" w:rsidRPr="002206C1">
        <w:rPr>
          <w:rFonts w:ascii="Times New Roman" w:hAnsi="Times New Roman"/>
          <w:spacing w:val="-2"/>
          <w:sz w:val="28"/>
          <w:szCs w:val="28"/>
        </w:rPr>
        <w:t>tế</w:t>
      </w:r>
      <w:r w:rsidR="00CD0CA1" w:rsidRPr="002206C1">
        <w:rPr>
          <w:rFonts w:ascii="Times New Roman" w:hAnsi="Times New Roman"/>
          <w:spacing w:val="-2"/>
          <w:sz w:val="28"/>
          <w:szCs w:val="28"/>
        </w:rPr>
        <w:t xml:space="preserve"> </w:t>
      </w:r>
      <w:r w:rsidR="00C65F10" w:rsidRPr="002206C1">
        <w:rPr>
          <w:rFonts w:ascii="Times New Roman" w:hAnsi="Times New Roman"/>
          <w:spacing w:val="-2"/>
          <w:sz w:val="28"/>
          <w:szCs w:val="28"/>
        </w:rPr>
        <w:t>trướ</w:t>
      </w:r>
      <w:r w:rsidR="007608B2" w:rsidRPr="002206C1">
        <w:rPr>
          <w:rFonts w:ascii="Times New Roman" w:hAnsi="Times New Roman"/>
          <w:spacing w:val="-2"/>
          <w:sz w:val="28"/>
          <w:szCs w:val="28"/>
        </w:rPr>
        <w:t xml:space="preserve">c </w:t>
      </w:r>
      <w:r w:rsidR="00AD4A57">
        <w:rPr>
          <w:rFonts w:ascii="Times New Roman" w:hAnsi="Times New Roman"/>
          <w:spacing w:val="-2"/>
          <w:sz w:val="28"/>
          <w:szCs w:val="28"/>
        </w:rPr>
        <w:t xml:space="preserve">01 </w:t>
      </w:r>
      <w:r w:rsidR="007608B2" w:rsidRPr="00C4512C">
        <w:rPr>
          <w:rFonts w:ascii="Times New Roman" w:hAnsi="Times New Roman"/>
          <w:spacing w:val="-2"/>
          <w:sz w:val="28"/>
          <w:szCs w:val="28"/>
        </w:rPr>
        <w:t>ngày</w:t>
      </w:r>
      <w:r w:rsidR="00C65F10" w:rsidRPr="00C4512C">
        <w:rPr>
          <w:rFonts w:ascii="Times New Roman" w:hAnsi="Times New Roman"/>
          <w:spacing w:val="-2"/>
          <w:sz w:val="28"/>
          <w:szCs w:val="28"/>
        </w:rPr>
        <w:t xml:space="preserve"> </w:t>
      </w:r>
      <w:r w:rsidR="00C65F10" w:rsidRPr="002206C1">
        <w:rPr>
          <w:rFonts w:ascii="Times New Roman" w:hAnsi="Times New Roman"/>
          <w:spacing w:val="-2"/>
          <w:sz w:val="28"/>
          <w:szCs w:val="28"/>
        </w:rPr>
        <w:t xml:space="preserve">để tổng </w:t>
      </w:r>
      <w:r w:rsidR="00C65F10" w:rsidRPr="00B01FCC">
        <w:rPr>
          <w:rFonts w:ascii="Times New Roman" w:hAnsi="Times New Roman"/>
          <w:color w:val="000000" w:themeColor="text1"/>
          <w:spacing w:val="-2"/>
          <w:sz w:val="28"/>
          <w:szCs w:val="28"/>
        </w:rPr>
        <w:t xml:space="preserve">hợp và có kế hoạch </w:t>
      </w:r>
      <w:r w:rsidR="00E754AA">
        <w:rPr>
          <w:rFonts w:ascii="Times New Roman" w:hAnsi="Times New Roman"/>
          <w:color w:val="000000" w:themeColor="text1"/>
          <w:spacing w:val="-2"/>
          <w:sz w:val="28"/>
          <w:szCs w:val="28"/>
        </w:rPr>
        <w:t xml:space="preserve">giám sát, </w:t>
      </w:r>
      <w:r w:rsidR="00C65F10" w:rsidRPr="00B01FCC">
        <w:rPr>
          <w:rFonts w:ascii="Times New Roman" w:hAnsi="Times New Roman"/>
          <w:color w:val="000000" w:themeColor="text1"/>
          <w:spacing w:val="-2"/>
          <w:sz w:val="28"/>
          <w:szCs w:val="28"/>
        </w:rPr>
        <w:t>kiểm tra.</w:t>
      </w:r>
      <w:r w:rsidR="00CE4922" w:rsidRPr="00B01FCC">
        <w:rPr>
          <w:rFonts w:ascii="Times New Roman" w:hAnsi="Times New Roman"/>
          <w:color w:val="000000" w:themeColor="text1"/>
          <w:spacing w:val="-2"/>
          <w:sz w:val="28"/>
          <w:szCs w:val="28"/>
        </w:rPr>
        <w:t>/.</w:t>
      </w:r>
    </w:p>
    <w:tbl>
      <w:tblPr>
        <w:tblW w:w="0" w:type="auto"/>
        <w:tblInd w:w="108" w:type="dxa"/>
        <w:tblLook w:val="04A0" w:firstRow="1" w:lastRow="0" w:firstColumn="1" w:lastColumn="0" w:noHBand="0" w:noVBand="1"/>
      </w:tblPr>
      <w:tblGrid>
        <w:gridCol w:w="4478"/>
        <w:gridCol w:w="4531"/>
      </w:tblGrid>
      <w:tr w:rsidR="00B01FCC" w:rsidRPr="00B01FCC" w:rsidTr="00525DBE">
        <w:tc>
          <w:tcPr>
            <w:tcW w:w="4478" w:type="dxa"/>
            <w:shd w:val="clear" w:color="auto" w:fill="auto"/>
          </w:tcPr>
          <w:p w:rsidR="00E47894" w:rsidRPr="00B01FCC" w:rsidRDefault="00E47894" w:rsidP="00525DBE">
            <w:pPr>
              <w:spacing w:after="0" w:line="240" w:lineRule="auto"/>
              <w:jc w:val="both"/>
              <w:rPr>
                <w:rFonts w:ascii="Times New Roman" w:hAnsi="Times New Roman"/>
                <w:b/>
                <w:i/>
                <w:color w:val="000000" w:themeColor="text1"/>
                <w:szCs w:val="28"/>
                <w:lang w:val="nl-NL"/>
              </w:rPr>
            </w:pPr>
            <w:r w:rsidRPr="00B01FCC">
              <w:rPr>
                <w:rFonts w:ascii="Times New Roman" w:hAnsi="Times New Roman"/>
                <w:b/>
                <w:i/>
                <w:color w:val="000000" w:themeColor="text1"/>
                <w:szCs w:val="28"/>
                <w:lang w:val="nl-NL"/>
              </w:rPr>
              <w:t>Nơi nhận:</w:t>
            </w:r>
          </w:p>
          <w:p w:rsidR="006835A9" w:rsidRP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 Sở Y tế (để b/cáo);</w:t>
            </w:r>
          </w:p>
          <w:p w:rsidR="006835A9" w:rsidRP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 TTKSBT tỉnh (để b/cáo);</w:t>
            </w:r>
          </w:p>
          <w:p w:rsidR="006835A9" w:rsidRP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 UBND thành phố Bảo Lộc (để b/cáo);</w:t>
            </w:r>
          </w:p>
          <w:p w:rsidR="006835A9" w:rsidRP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 BCĐ PCD COVID-19 thành phố (để b/cáo);</w:t>
            </w:r>
          </w:p>
          <w:p w:rsid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 Phòng Y tế Bảo Lộc (để b/cáo);</w:t>
            </w:r>
          </w:p>
          <w:p w:rsidR="00E01192" w:rsidRDefault="00E01192" w:rsidP="006835A9">
            <w:pPr>
              <w:spacing w:after="0" w:line="240" w:lineRule="auto"/>
              <w:jc w:val="both"/>
              <w:rPr>
                <w:rFonts w:ascii="Times New Roman" w:hAnsi="Times New Roman"/>
                <w:bCs/>
                <w:color w:val="000000" w:themeColor="text1"/>
                <w:sz w:val="22"/>
              </w:rPr>
            </w:pPr>
            <w:r>
              <w:rPr>
                <w:rFonts w:ascii="Times New Roman" w:hAnsi="Times New Roman"/>
                <w:bCs/>
                <w:color w:val="000000" w:themeColor="text1"/>
                <w:sz w:val="22"/>
              </w:rPr>
              <w:t>- Công an thành phố</w:t>
            </w:r>
            <w:r w:rsidR="006A6F74">
              <w:rPr>
                <w:rFonts w:ascii="Times New Roman" w:hAnsi="Times New Roman"/>
                <w:bCs/>
                <w:color w:val="000000" w:themeColor="text1"/>
                <w:sz w:val="22"/>
              </w:rPr>
              <w:t xml:space="preserve"> (để ph/h);</w:t>
            </w:r>
          </w:p>
          <w:p w:rsidR="00D061B2" w:rsidRDefault="00D061B2" w:rsidP="006835A9">
            <w:pPr>
              <w:spacing w:after="0" w:line="240" w:lineRule="auto"/>
              <w:jc w:val="both"/>
              <w:rPr>
                <w:rFonts w:ascii="Times New Roman" w:hAnsi="Times New Roman"/>
                <w:bCs/>
                <w:color w:val="000000" w:themeColor="text1"/>
                <w:sz w:val="22"/>
              </w:rPr>
            </w:pPr>
            <w:r>
              <w:rPr>
                <w:rFonts w:ascii="Times New Roman" w:hAnsi="Times New Roman"/>
                <w:bCs/>
                <w:color w:val="000000" w:themeColor="text1"/>
                <w:sz w:val="22"/>
              </w:rPr>
              <w:t>- Phòng Giáo dục (</w:t>
            </w:r>
            <w:r w:rsidR="00F92024">
              <w:rPr>
                <w:rFonts w:ascii="Times New Roman" w:hAnsi="Times New Roman"/>
                <w:bCs/>
                <w:color w:val="000000" w:themeColor="text1"/>
                <w:sz w:val="22"/>
              </w:rPr>
              <w:t>để ph/h);</w:t>
            </w:r>
          </w:p>
          <w:p w:rsidR="006835A9" w:rsidRPr="006835A9" w:rsidRDefault="00924AC2" w:rsidP="006835A9">
            <w:pPr>
              <w:spacing w:after="0" w:line="240" w:lineRule="auto"/>
              <w:jc w:val="both"/>
              <w:rPr>
                <w:rFonts w:ascii="Times New Roman" w:hAnsi="Times New Roman"/>
                <w:bCs/>
                <w:color w:val="000000" w:themeColor="text1"/>
                <w:sz w:val="22"/>
              </w:rPr>
            </w:pPr>
            <w:r>
              <w:rPr>
                <w:rFonts w:ascii="Times New Roman" w:hAnsi="Times New Roman"/>
                <w:bCs/>
                <w:color w:val="000000" w:themeColor="text1"/>
                <w:sz w:val="22"/>
              </w:rPr>
              <w:t xml:space="preserve">- Các trường </w:t>
            </w:r>
            <w:r w:rsidR="00BF20F5">
              <w:rPr>
                <w:rFonts w:ascii="Times New Roman" w:hAnsi="Times New Roman"/>
                <w:bCs/>
                <w:color w:val="000000" w:themeColor="text1"/>
                <w:sz w:val="22"/>
              </w:rPr>
              <w:t>TH</w:t>
            </w:r>
            <w:r w:rsidR="0028150C">
              <w:rPr>
                <w:rFonts w:ascii="Times New Roman" w:hAnsi="Times New Roman"/>
                <w:bCs/>
                <w:color w:val="000000" w:themeColor="text1"/>
                <w:sz w:val="22"/>
              </w:rPr>
              <w:t>CS</w:t>
            </w:r>
            <w:r w:rsidR="00BF20F5">
              <w:rPr>
                <w:rFonts w:ascii="Times New Roman" w:hAnsi="Times New Roman"/>
                <w:bCs/>
                <w:color w:val="000000" w:themeColor="text1"/>
                <w:sz w:val="22"/>
              </w:rPr>
              <w:t xml:space="preserve"> trên địa bàn (để ph/h);</w:t>
            </w:r>
          </w:p>
          <w:p w:rsidR="006835A9" w:rsidRPr="006835A9" w:rsidRDefault="006835A9" w:rsidP="006835A9">
            <w:pPr>
              <w:spacing w:after="0" w:line="240" w:lineRule="auto"/>
              <w:jc w:val="both"/>
              <w:rPr>
                <w:rFonts w:ascii="Times New Roman" w:hAnsi="Times New Roman"/>
                <w:bCs/>
                <w:color w:val="000000" w:themeColor="text1"/>
                <w:sz w:val="22"/>
              </w:rPr>
            </w:pPr>
            <w:r w:rsidRPr="006835A9">
              <w:rPr>
                <w:rFonts w:ascii="Times New Roman" w:hAnsi="Times New Roman"/>
                <w:bCs/>
                <w:color w:val="000000" w:themeColor="text1"/>
                <w:sz w:val="22"/>
              </w:rPr>
              <w:t>-Các khoa,phòng, TYT xã, ph</w:t>
            </w:r>
            <w:r w:rsidRPr="006835A9">
              <w:rPr>
                <w:rFonts w:ascii="Times New Roman" w:hAnsi="Times New Roman" w:hint="eastAsia"/>
                <w:bCs/>
                <w:color w:val="000000" w:themeColor="text1"/>
                <w:sz w:val="22"/>
              </w:rPr>
              <w:t>ư</w:t>
            </w:r>
            <w:r w:rsidRPr="006835A9">
              <w:rPr>
                <w:rFonts w:ascii="Times New Roman" w:hAnsi="Times New Roman"/>
                <w:bCs/>
                <w:color w:val="000000" w:themeColor="text1"/>
                <w:sz w:val="22"/>
              </w:rPr>
              <w:t>ờng (để th/h);</w:t>
            </w:r>
          </w:p>
          <w:p w:rsidR="00E47894" w:rsidRPr="00B01FCC" w:rsidRDefault="006835A9" w:rsidP="006835A9">
            <w:pPr>
              <w:spacing w:after="0" w:line="240" w:lineRule="auto"/>
              <w:jc w:val="both"/>
              <w:rPr>
                <w:rFonts w:ascii="Times New Roman" w:hAnsi="Times New Roman"/>
                <w:b/>
                <w:bCs/>
                <w:color w:val="000000" w:themeColor="text1"/>
                <w:sz w:val="28"/>
                <w:szCs w:val="28"/>
              </w:rPr>
            </w:pPr>
            <w:r w:rsidRPr="006835A9">
              <w:rPr>
                <w:rFonts w:ascii="Times New Roman" w:hAnsi="Times New Roman"/>
                <w:bCs/>
                <w:color w:val="000000" w:themeColor="text1"/>
                <w:sz w:val="22"/>
              </w:rPr>
              <w:t>- L</w:t>
            </w:r>
            <w:r w:rsidRPr="006835A9">
              <w:rPr>
                <w:rFonts w:ascii="Times New Roman" w:hAnsi="Times New Roman" w:hint="eastAsia"/>
                <w:bCs/>
                <w:color w:val="000000" w:themeColor="text1"/>
                <w:sz w:val="22"/>
              </w:rPr>
              <w:t>ư</w:t>
            </w:r>
            <w:r w:rsidRPr="006835A9">
              <w:rPr>
                <w:rFonts w:ascii="Times New Roman" w:hAnsi="Times New Roman"/>
                <w:bCs/>
                <w:color w:val="000000" w:themeColor="text1"/>
                <w:sz w:val="22"/>
              </w:rPr>
              <w:t>u: VT, K.YTDP.</w:t>
            </w:r>
          </w:p>
        </w:tc>
        <w:tc>
          <w:tcPr>
            <w:tcW w:w="4531" w:type="dxa"/>
            <w:shd w:val="clear" w:color="auto" w:fill="auto"/>
          </w:tcPr>
          <w:p w:rsidR="00E47894" w:rsidRPr="00B01FCC" w:rsidRDefault="00E47894" w:rsidP="00525DBE">
            <w:pPr>
              <w:spacing w:before="120" w:after="120"/>
              <w:jc w:val="center"/>
              <w:rPr>
                <w:rFonts w:ascii="Times New Roman" w:hAnsi="Times New Roman"/>
                <w:b/>
                <w:bCs/>
                <w:color w:val="000000" w:themeColor="text1"/>
                <w:sz w:val="28"/>
                <w:szCs w:val="28"/>
                <w:lang w:val="nl-NL"/>
              </w:rPr>
            </w:pPr>
            <w:r w:rsidRPr="00B01FCC">
              <w:rPr>
                <w:rFonts w:ascii="Times New Roman" w:hAnsi="Times New Roman"/>
                <w:b/>
                <w:bCs/>
                <w:color w:val="000000" w:themeColor="text1"/>
                <w:sz w:val="28"/>
                <w:szCs w:val="28"/>
                <w:lang w:val="nl-NL"/>
              </w:rPr>
              <w:t>GIÁM ĐỐC</w:t>
            </w:r>
          </w:p>
          <w:p w:rsidR="00E47894" w:rsidRPr="00B01FCC" w:rsidRDefault="00E47894" w:rsidP="00525DBE">
            <w:pPr>
              <w:spacing w:before="120" w:after="120"/>
              <w:jc w:val="center"/>
              <w:rPr>
                <w:rFonts w:ascii="Times New Roman" w:hAnsi="Times New Roman"/>
                <w:b/>
                <w:bCs/>
                <w:color w:val="000000" w:themeColor="text1"/>
                <w:sz w:val="28"/>
                <w:szCs w:val="28"/>
                <w:lang w:val="nl-NL"/>
              </w:rPr>
            </w:pPr>
          </w:p>
          <w:p w:rsidR="00BA2D4C" w:rsidRPr="00B01FCC" w:rsidRDefault="00BA2D4C" w:rsidP="00525DBE">
            <w:pPr>
              <w:spacing w:before="120" w:after="120"/>
              <w:rPr>
                <w:rFonts w:ascii="Times New Roman" w:hAnsi="Times New Roman"/>
                <w:b/>
                <w:bCs/>
                <w:color w:val="000000" w:themeColor="text1"/>
                <w:sz w:val="28"/>
                <w:szCs w:val="28"/>
                <w:lang w:val="nl-NL"/>
              </w:rPr>
            </w:pPr>
          </w:p>
          <w:p w:rsidR="007608B2" w:rsidRPr="00B01FCC" w:rsidRDefault="007608B2" w:rsidP="00525DBE">
            <w:pPr>
              <w:spacing w:before="120" w:after="120"/>
              <w:rPr>
                <w:rFonts w:ascii="Times New Roman" w:hAnsi="Times New Roman"/>
                <w:b/>
                <w:bCs/>
                <w:color w:val="000000" w:themeColor="text1"/>
                <w:sz w:val="28"/>
                <w:szCs w:val="28"/>
                <w:lang w:val="nl-NL"/>
              </w:rPr>
            </w:pPr>
          </w:p>
          <w:p w:rsidR="007608B2" w:rsidRPr="00B01FCC" w:rsidRDefault="007608B2" w:rsidP="00525DBE">
            <w:pPr>
              <w:spacing w:before="120" w:after="120"/>
              <w:rPr>
                <w:rFonts w:ascii="Times New Roman" w:hAnsi="Times New Roman"/>
                <w:bCs/>
                <w:color w:val="000000" w:themeColor="text1"/>
                <w:sz w:val="28"/>
                <w:szCs w:val="28"/>
                <w:lang w:val="nl-NL"/>
              </w:rPr>
            </w:pPr>
          </w:p>
          <w:p w:rsidR="00BA2D4C" w:rsidRPr="00B01FCC" w:rsidRDefault="00BA2D4C" w:rsidP="00BA2D4C">
            <w:pPr>
              <w:spacing w:before="120" w:after="120"/>
              <w:jc w:val="center"/>
              <w:rPr>
                <w:rFonts w:ascii="Times New Roman" w:hAnsi="Times New Roman"/>
                <w:b/>
                <w:bCs/>
                <w:color w:val="000000" w:themeColor="text1"/>
                <w:sz w:val="28"/>
                <w:szCs w:val="28"/>
                <w:lang w:val="nl-NL"/>
              </w:rPr>
            </w:pPr>
          </w:p>
        </w:tc>
      </w:tr>
    </w:tbl>
    <w:p w:rsidR="00967CF9" w:rsidRDefault="00967CF9" w:rsidP="00510364">
      <w:pPr>
        <w:rPr>
          <w:rFonts w:ascii="Times New Roman" w:hAnsi="Times New Roman"/>
          <w:b/>
          <w:i/>
          <w:sz w:val="28"/>
          <w:szCs w:val="28"/>
        </w:rPr>
      </w:pPr>
    </w:p>
    <w:p w:rsidR="00967CF9" w:rsidRDefault="00967CF9" w:rsidP="00510364">
      <w:pPr>
        <w:rPr>
          <w:rFonts w:ascii="Times New Roman" w:hAnsi="Times New Roman"/>
          <w:b/>
          <w:i/>
          <w:sz w:val="28"/>
          <w:szCs w:val="28"/>
        </w:rPr>
      </w:pPr>
    </w:p>
    <w:p w:rsidR="00967CF9" w:rsidRDefault="00967CF9" w:rsidP="00510364">
      <w:pPr>
        <w:rPr>
          <w:rFonts w:ascii="Times New Roman" w:hAnsi="Times New Roman"/>
          <w:b/>
          <w:i/>
          <w:sz w:val="28"/>
          <w:szCs w:val="28"/>
        </w:rPr>
      </w:pPr>
    </w:p>
    <w:p w:rsidR="00967CF9" w:rsidRDefault="00967CF9" w:rsidP="00510364">
      <w:pPr>
        <w:rPr>
          <w:rFonts w:ascii="Times New Roman" w:hAnsi="Times New Roman"/>
          <w:b/>
          <w:i/>
          <w:sz w:val="28"/>
          <w:szCs w:val="28"/>
        </w:rPr>
      </w:pPr>
    </w:p>
    <w:p w:rsidR="00967CF9" w:rsidRDefault="00967CF9" w:rsidP="00510364">
      <w:pPr>
        <w:rPr>
          <w:rFonts w:ascii="Times New Roman" w:hAnsi="Times New Roman"/>
          <w:b/>
          <w:i/>
          <w:sz w:val="28"/>
          <w:szCs w:val="28"/>
        </w:rPr>
      </w:pPr>
    </w:p>
    <w:p w:rsidR="00967CF9" w:rsidRDefault="00967CF9" w:rsidP="00510364">
      <w:pPr>
        <w:rPr>
          <w:rFonts w:ascii="Times New Roman" w:hAnsi="Times New Roman"/>
          <w:b/>
          <w:i/>
          <w:sz w:val="28"/>
          <w:szCs w:val="28"/>
        </w:rPr>
      </w:pPr>
    </w:p>
    <w:p w:rsidR="00994D72" w:rsidRDefault="00994D72" w:rsidP="00510364">
      <w:pPr>
        <w:rPr>
          <w:rFonts w:ascii="Times New Roman" w:hAnsi="Times New Roman"/>
          <w:b/>
          <w:i/>
          <w:sz w:val="28"/>
          <w:szCs w:val="28"/>
        </w:rPr>
      </w:pPr>
    </w:p>
    <w:p w:rsidR="000E1564" w:rsidRDefault="000E1564" w:rsidP="00510364">
      <w:pPr>
        <w:rPr>
          <w:rFonts w:ascii="Times New Roman" w:hAnsi="Times New Roman"/>
          <w:b/>
          <w:i/>
          <w:sz w:val="28"/>
          <w:szCs w:val="28"/>
        </w:rPr>
      </w:pPr>
    </w:p>
    <w:p w:rsidR="00E269F7" w:rsidRDefault="00E269F7" w:rsidP="00510364">
      <w:pPr>
        <w:rPr>
          <w:rFonts w:ascii="Times New Roman" w:hAnsi="Times New Roman"/>
          <w:b/>
          <w:i/>
          <w:sz w:val="28"/>
          <w:szCs w:val="28"/>
        </w:rPr>
      </w:pPr>
    </w:p>
    <w:p w:rsidR="00E269F7" w:rsidRDefault="00E269F7" w:rsidP="00510364">
      <w:pPr>
        <w:rPr>
          <w:rFonts w:ascii="Times New Roman" w:hAnsi="Times New Roman"/>
          <w:b/>
          <w:i/>
          <w:sz w:val="28"/>
          <w:szCs w:val="28"/>
        </w:rPr>
      </w:pPr>
    </w:p>
    <w:p w:rsidR="00E269F7" w:rsidRDefault="00E269F7" w:rsidP="00510364">
      <w:pPr>
        <w:rPr>
          <w:rFonts w:ascii="Times New Roman" w:hAnsi="Times New Roman"/>
          <w:b/>
          <w:i/>
          <w:sz w:val="28"/>
          <w:szCs w:val="28"/>
        </w:rPr>
      </w:pPr>
    </w:p>
    <w:p w:rsidR="00D24438" w:rsidRDefault="00D24438" w:rsidP="00510364">
      <w:pPr>
        <w:rPr>
          <w:rFonts w:ascii="Times New Roman" w:hAnsi="Times New Roman"/>
          <w:b/>
          <w:i/>
          <w:sz w:val="28"/>
          <w:szCs w:val="28"/>
        </w:rPr>
      </w:pPr>
    </w:p>
    <w:p w:rsidR="00D24438" w:rsidRDefault="00D24438" w:rsidP="00510364">
      <w:pPr>
        <w:rPr>
          <w:rFonts w:ascii="Times New Roman" w:hAnsi="Times New Roman"/>
          <w:b/>
          <w:i/>
          <w:sz w:val="28"/>
          <w:szCs w:val="28"/>
        </w:rPr>
      </w:pPr>
    </w:p>
    <w:p w:rsidR="00D24438" w:rsidRDefault="00D24438" w:rsidP="00510364">
      <w:pPr>
        <w:rPr>
          <w:rFonts w:ascii="Times New Roman" w:hAnsi="Times New Roman"/>
          <w:b/>
          <w:i/>
          <w:sz w:val="28"/>
          <w:szCs w:val="28"/>
        </w:rPr>
      </w:pPr>
    </w:p>
    <w:p w:rsidR="00D24438" w:rsidRDefault="00D24438" w:rsidP="00510364">
      <w:pPr>
        <w:rPr>
          <w:rFonts w:ascii="Times New Roman" w:hAnsi="Times New Roman"/>
          <w:b/>
          <w:i/>
          <w:sz w:val="28"/>
          <w:szCs w:val="28"/>
        </w:rPr>
      </w:pPr>
    </w:p>
    <w:p w:rsidR="00D24438" w:rsidRDefault="00D24438" w:rsidP="00510364">
      <w:pPr>
        <w:rPr>
          <w:rFonts w:ascii="Times New Roman" w:hAnsi="Times New Roman"/>
          <w:b/>
          <w:i/>
          <w:sz w:val="28"/>
          <w:szCs w:val="28"/>
        </w:rPr>
      </w:pPr>
    </w:p>
    <w:p w:rsidR="00510364" w:rsidRPr="004C44A3" w:rsidRDefault="00510364" w:rsidP="00510364">
      <w:pPr>
        <w:rPr>
          <w:rFonts w:ascii="Times New Roman" w:hAnsi="Times New Roman"/>
          <w:b/>
          <w:i/>
          <w:sz w:val="28"/>
          <w:szCs w:val="28"/>
        </w:rPr>
      </w:pPr>
      <w:r w:rsidRPr="004C44A3">
        <w:rPr>
          <w:rFonts w:ascii="Times New Roman" w:hAnsi="Times New Roman"/>
          <w:b/>
          <w:i/>
          <w:sz w:val="28"/>
          <w:szCs w:val="28"/>
        </w:rPr>
        <w:t>Phụ lục 1</w:t>
      </w:r>
    </w:p>
    <w:p w:rsidR="00EB74AE" w:rsidRDefault="00510364" w:rsidP="00EB74AE">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BẢNG PHÂN BỔ VẮC XIN </w:t>
      </w:r>
      <w:r w:rsidR="008D7022">
        <w:rPr>
          <w:rFonts w:ascii="Times New Roman" w:hAnsi="Times New Roman"/>
          <w:b/>
          <w:sz w:val="28"/>
          <w:szCs w:val="28"/>
        </w:rPr>
        <w:t>PFIZER</w:t>
      </w:r>
      <w:bookmarkStart w:id="3" w:name="_GoBack"/>
      <w:bookmarkEnd w:id="3"/>
      <w:r>
        <w:rPr>
          <w:rFonts w:ascii="Times New Roman" w:hAnsi="Times New Roman"/>
          <w:b/>
          <w:sz w:val="28"/>
          <w:szCs w:val="28"/>
        </w:rPr>
        <w:t xml:space="preserve"> PHÒNG COVID-19</w:t>
      </w:r>
      <w:r w:rsidR="00EB74AE">
        <w:rPr>
          <w:rFonts w:ascii="Times New Roman" w:hAnsi="Times New Roman"/>
          <w:b/>
          <w:sz w:val="28"/>
          <w:szCs w:val="28"/>
        </w:rPr>
        <w:t xml:space="preserve"> </w:t>
      </w:r>
    </w:p>
    <w:p w:rsidR="00510364" w:rsidRDefault="00EB74AE" w:rsidP="00EB74AE">
      <w:pPr>
        <w:spacing w:after="0" w:line="240" w:lineRule="auto"/>
        <w:jc w:val="center"/>
        <w:rPr>
          <w:rFonts w:ascii="Times New Roman" w:hAnsi="Times New Roman"/>
          <w:b/>
          <w:sz w:val="28"/>
          <w:szCs w:val="28"/>
        </w:rPr>
      </w:pPr>
      <w:r>
        <w:rPr>
          <w:rFonts w:ascii="Times New Roman" w:hAnsi="Times New Roman"/>
          <w:b/>
          <w:sz w:val="28"/>
          <w:szCs w:val="28"/>
        </w:rPr>
        <w:t>CHO TR</w:t>
      </w:r>
      <w:r w:rsidR="00967CF9">
        <w:rPr>
          <w:rFonts w:ascii="Times New Roman" w:hAnsi="Times New Roman"/>
          <w:b/>
          <w:sz w:val="28"/>
          <w:szCs w:val="28"/>
        </w:rPr>
        <w:t>Ẻ</w:t>
      </w:r>
      <w:r>
        <w:rPr>
          <w:rFonts w:ascii="Times New Roman" w:hAnsi="Times New Roman"/>
          <w:b/>
          <w:sz w:val="28"/>
          <w:szCs w:val="28"/>
        </w:rPr>
        <w:t xml:space="preserve"> EM </w:t>
      </w:r>
      <w:r w:rsidR="00510364">
        <w:rPr>
          <w:rFonts w:ascii="Times New Roman" w:hAnsi="Times New Roman"/>
          <w:b/>
          <w:sz w:val="28"/>
          <w:szCs w:val="28"/>
        </w:rPr>
        <w:t xml:space="preserve">ĐỢT </w:t>
      </w:r>
      <w:r w:rsidR="00F57B59">
        <w:rPr>
          <w:rFonts w:ascii="Times New Roman" w:hAnsi="Times New Roman"/>
          <w:b/>
          <w:sz w:val="28"/>
          <w:szCs w:val="28"/>
        </w:rPr>
        <w:t>2</w:t>
      </w:r>
      <w:r w:rsidR="00D24438">
        <w:rPr>
          <w:rFonts w:ascii="Times New Roman" w:hAnsi="Times New Roman"/>
          <w:b/>
          <w:sz w:val="28"/>
          <w:szCs w:val="28"/>
        </w:rPr>
        <w:t>6</w:t>
      </w:r>
      <w:r w:rsidR="00510364">
        <w:rPr>
          <w:rFonts w:ascii="Times New Roman" w:hAnsi="Times New Roman"/>
          <w:b/>
          <w:sz w:val="28"/>
          <w:szCs w:val="28"/>
        </w:rPr>
        <w:t xml:space="preserve"> NĂM 2021</w:t>
      </w:r>
    </w:p>
    <w:p w:rsidR="00510364" w:rsidRDefault="00510364" w:rsidP="00510364">
      <w:pPr>
        <w:spacing w:after="0" w:line="240" w:lineRule="auto"/>
        <w:jc w:val="center"/>
        <w:rPr>
          <w:rFonts w:ascii="Times New Roman" w:hAnsi="Times New Roman"/>
          <w:i/>
          <w:sz w:val="28"/>
          <w:szCs w:val="28"/>
        </w:rPr>
      </w:pPr>
      <w:r>
        <w:rPr>
          <w:rFonts w:ascii="Times New Roman" w:hAnsi="Times New Roman"/>
          <w:i/>
          <w:sz w:val="28"/>
          <w:szCs w:val="28"/>
        </w:rPr>
        <w:t xml:space="preserve">(Gửi kèm Kế hoạch số:        /KH-TTYT ngày      tháng  </w:t>
      </w:r>
      <w:r w:rsidR="00F57B59">
        <w:rPr>
          <w:rFonts w:ascii="Times New Roman" w:hAnsi="Times New Roman"/>
          <w:i/>
          <w:sz w:val="28"/>
          <w:szCs w:val="28"/>
        </w:rPr>
        <w:t>11</w:t>
      </w:r>
      <w:r>
        <w:rPr>
          <w:rFonts w:ascii="Times New Roman" w:hAnsi="Times New Roman"/>
          <w:i/>
          <w:sz w:val="28"/>
          <w:szCs w:val="28"/>
        </w:rPr>
        <w:t xml:space="preserve">  năm 2021 </w:t>
      </w:r>
    </w:p>
    <w:p w:rsidR="00510364" w:rsidRDefault="00510364" w:rsidP="00510364">
      <w:pPr>
        <w:spacing w:after="0" w:line="240" w:lineRule="auto"/>
        <w:jc w:val="center"/>
        <w:rPr>
          <w:rFonts w:ascii="Times New Roman" w:hAnsi="Times New Roman"/>
          <w:i/>
          <w:sz w:val="28"/>
          <w:szCs w:val="28"/>
        </w:rPr>
      </w:pPr>
      <w:r>
        <w:rPr>
          <w:rFonts w:ascii="Times New Roman" w:hAnsi="Times New Roman"/>
          <w:i/>
          <w:sz w:val="28"/>
          <w:szCs w:val="28"/>
        </w:rPr>
        <w:t>của Trung tâm Y tế thành phố Bảo Lộc)</w:t>
      </w:r>
    </w:p>
    <w:p w:rsidR="00510364" w:rsidRDefault="00510364" w:rsidP="00AE0911">
      <w:pPr>
        <w:pBdr>
          <w:bottom w:val="single" w:sz="4" w:space="1" w:color="auto"/>
        </w:pBdr>
        <w:spacing w:after="0" w:line="240" w:lineRule="auto"/>
        <w:jc w:val="center"/>
        <w:rPr>
          <w:rFonts w:ascii="Times New Roman" w:hAnsi="Times New Roman"/>
          <w:i/>
          <w:sz w:val="28"/>
          <w:szCs w:val="28"/>
        </w:rPr>
      </w:pPr>
    </w:p>
    <w:tbl>
      <w:tblPr>
        <w:tblW w:w="4884" w:type="pct"/>
        <w:tblInd w:w="108" w:type="dxa"/>
        <w:tblLayout w:type="fixed"/>
        <w:tblLook w:val="04A0" w:firstRow="1" w:lastRow="0" w:firstColumn="1" w:lastColumn="0" w:noHBand="0" w:noVBand="1"/>
      </w:tblPr>
      <w:tblGrid>
        <w:gridCol w:w="641"/>
        <w:gridCol w:w="1913"/>
        <w:gridCol w:w="3401"/>
        <w:gridCol w:w="1277"/>
        <w:gridCol w:w="994"/>
        <w:gridCol w:w="847"/>
      </w:tblGrid>
      <w:tr w:rsidR="00AB0F60" w:rsidTr="005E7F4A">
        <w:trPr>
          <w:trHeight w:val="1435"/>
        </w:trPr>
        <w:tc>
          <w:tcPr>
            <w:tcW w:w="353" w:type="pct"/>
            <w:tcBorders>
              <w:top w:val="single" w:sz="4" w:space="0" w:color="auto"/>
              <w:left w:val="single" w:sz="4" w:space="0" w:color="auto"/>
              <w:bottom w:val="single" w:sz="4" w:space="0" w:color="auto"/>
              <w:right w:val="single" w:sz="4" w:space="0" w:color="auto"/>
            </w:tcBorders>
            <w:noWrap/>
            <w:vAlign w:val="center"/>
          </w:tcPr>
          <w:p w:rsidR="00646D3E" w:rsidRPr="00955AEE" w:rsidRDefault="00646D3E" w:rsidP="00955AEE">
            <w:pPr>
              <w:spacing w:before="20" w:after="20" w:line="240" w:lineRule="auto"/>
              <w:jc w:val="center"/>
              <w:rPr>
                <w:rFonts w:ascii="Times New Roman" w:eastAsia="Times New Roman" w:hAnsi="Times New Roman"/>
                <w:b/>
                <w:bCs/>
                <w:szCs w:val="24"/>
              </w:rPr>
            </w:pPr>
            <w:r w:rsidRPr="00955AEE">
              <w:rPr>
                <w:rFonts w:ascii="Times New Roman" w:eastAsia="Times New Roman" w:hAnsi="Times New Roman"/>
                <w:b/>
                <w:bCs/>
                <w:szCs w:val="24"/>
              </w:rPr>
              <w:t>TT</w:t>
            </w:r>
          </w:p>
        </w:tc>
        <w:tc>
          <w:tcPr>
            <w:tcW w:w="1054" w:type="pct"/>
            <w:tcBorders>
              <w:top w:val="single" w:sz="4" w:space="0" w:color="auto"/>
              <w:left w:val="nil"/>
              <w:bottom w:val="single" w:sz="4" w:space="0" w:color="auto"/>
              <w:right w:val="single" w:sz="4" w:space="0" w:color="auto"/>
            </w:tcBorders>
            <w:noWrap/>
            <w:vAlign w:val="center"/>
          </w:tcPr>
          <w:p w:rsidR="00646D3E" w:rsidRPr="00955AEE" w:rsidRDefault="00646D3E" w:rsidP="00955AEE">
            <w:pPr>
              <w:spacing w:before="20" w:after="20" w:line="240" w:lineRule="auto"/>
              <w:jc w:val="center"/>
              <w:rPr>
                <w:rFonts w:ascii="Times New Roman" w:eastAsia="Times New Roman" w:hAnsi="Times New Roman"/>
                <w:b/>
                <w:bCs/>
                <w:szCs w:val="24"/>
              </w:rPr>
            </w:pPr>
            <w:r>
              <w:rPr>
                <w:rFonts w:ascii="Times New Roman" w:eastAsia="Times New Roman" w:hAnsi="Times New Roman"/>
                <w:b/>
                <w:bCs/>
                <w:szCs w:val="24"/>
              </w:rPr>
              <w:t>TRẠM Y TẾ</w:t>
            </w:r>
          </w:p>
        </w:tc>
        <w:tc>
          <w:tcPr>
            <w:tcW w:w="1874" w:type="pct"/>
            <w:tcBorders>
              <w:top w:val="single" w:sz="4" w:space="0" w:color="auto"/>
              <w:left w:val="nil"/>
              <w:right w:val="single" w:sz="4" w:space="0" w:color="auto"/>
            </w:tcBorders>
            <w:vAlign w:val="center"/>
          </w:tcPr>
          <w:p w:rsidR="00646D3E" w:rsidRDefault="00646D3E" w:rsidP="00430185">
            <w:pPr>
              <w:spacing w:before="240" w:after="20" w:line="240" w:lineRule="auto"/>
              <w:jc w:val="center"/>
              <w:rPr>
                <w:rFonts w:ascii="Times New Roman" w:eastAsia="Times New Roman" w:hAnsi="Times New Roman"/>
                <w:b/>
                <w:bCs/>
                <w:szCs w:val="24"/>
              </w:rPr>
            </w:pPr>
            <w:r>
              <w:rPr>
                <w:rFonts w:ascii="Times New Roman" w:eastAsia="Times New Roman" w:hAnsi="Times New Roman"/>
                <w:b/>
                <w:bCs/>
                <w:szCs w:val="24"/>
              </w:rPr>
              <w:t>ĐỊA ĐIỂM TIÊM</w:t>
            </w:r>
          </w:p>
          <w:p w:rsidR="00646D3E" w:rsidRPr="00955AEE" w:rsidRDefault="00646D3E" w:rsidP="00430185">
            <w:pPr>
              <w:spacing w:before="240" w:after="20" w:line="240" w:lineRule="auto"/>
              <w:jc w:val="center"/>
              <w:rPr>
                <w:rFonts w:ascii="Times New Roman" w:eastAsia="Times New Roman" w:hAnsi="Times New Roman"/>
                <w:b/>
                <w:bCs/>
                <w:szCs w:val="24"/>
              </w:rPr>
            </w:pPr>
            <w:r>
              <w:rPr>
                <w:rFonts w:ascii="Times New Roman" w:eastAsia="Times New Roman" w:hAnsi="Times New Roman"/>
                <w:b/>
                <w:bCs/>
                <w:szCs w:val="24"/>
              </w:rPr>
              <w:t xml:space="preserve"> </w:t>
            </w:r>
          </w:p>
        </w:tc>
        <w:tc>
          <w:tcPr>
            <w:tcW w:w="704" w:type="pct"/>
            <w:tcBorders>
              <w:top w:val="single" w:sz="4" w:space="0" w:color="auto"/>
              <w:left w:val="nil"/>
              <w:bottom w:val="single" w:sz="4" w:space="0" w:color="auto"/>
              <w:right w:val="single" w:sz="4" w:space="0" w:color="auto"/>
            </w:tcBorders>
          </w:tcPr>
          <w:p w:rsidR="00AE0911" w:rsidRDefault="00AE0911" w:rsidP="00955AEE">
            <w:pPr>
              <w:spacing w:before="20" w:after="20" w:line="240" w:lineRule="auto"/>
              <w:jc w:val="center"/>
              <w:rPr>
                <w:rFonts w:ascii="Times New Roman" w:eastAsia="Times New Roman" w:hAnsi="Times New Roman"/>
                <w:b/>
                <w:bCs/>
                <w:szCs w:val="24"/>
              </w:rPr>
            </w:pPr>
          </w:p>
          <w:p w:rsidR="00646D3E" w:rsidRPr="00955AEE" w:rsidRDefault="00AE0911" w:rsidP="00955AEE">
            <w:pPr>
              <w:spacing w:before="20" w:after="20" w:line="240" w:lineRule="auto"/>
              <w:jc w:val="center"/>
              <w:rPr>
                <w:rFonts w:ascii="Times New Roman" w:eastAsia="Times New Roman" w:hAnsi="Times New Roman"/>
                <w:b/>
                <w:bCs/>
                <w:szCs w:val="24"/>
              </w:rPr>
            </w:pPr>
            <w:r>
              <w:rPr>
                <w:rFonts w:ascii="Times New Roman" w:eastAsia="Times New Roman" w:hAnsi="Times New Roman"/>
                <w:b/>
                <w:bCs/>
                <w:szCs w:val="24"/>
              </w:rPr>
              <w:t>Số đối tượng</w:t>
            </w:r>
          </w:p>
        </w:tc>
        <w:tc>
          <w:tcPr>
            <w:tcW w:w="548" w:type="pct"/>
            <w:tcBorders>
              <w:top w:val="single" w:sz="4" w:space="0" w:color="auto"/>
              <w:left w:val="single" w:sz="4" w:space="0" w:color="auto"/>
              <w:bottom w:val="single" w:sz="4" w:space="0" w:color="auto"/>
              <w:right w:val="single" w:sz="4" w:space="0" w:color="auto"/>
            </w:tcBorders>
            <w:vAlign w:val="center"/>
          </w:tcPr>
          <w:p w:rsidR="00646D3E" w:rsidRPr="00955AEE" w:rsidRDefault="00646D3E" w:rsidP="00955AEE">
            <w:pPr>
              <w:spacing w:before="20" w:after="20" w:line="240" w:lineRule="auto"/>
              <w:jc w:val="center"/>
              <w:rPr>
                <w:rFonts w:ascii="Times New Roman" w:eastAsia="Times New Roman" w:hAnsi="Times New Roman"/>
                <w:b/>
                <w:bCs/>
                <w:szCs w:val="24"/>
              </w:rPr>
            </w:pPr>
            <w:r w:rsidRPr="00955AEE">
              <w:rPr>
                <w:rFonts w:ascii="Times New Roman" w:eastAsia="Times New Roman" w:hAnsi="Times New Roman"/>
                <w:b/>
                <w:bCs/>
                <w:szCs w:val="24"/>
              </w:rPr>
              <w:t>Phân bổ vắc xin đợt 2</w:t>
            </w:r>
            <w:r w:rsidR="009443AD">
              <w:rPr>
                <w:rFonts w:ascii="Times New Roman" w:eastAsia="Times New Roman" w:hAnsi="Times New Roman"/>
                <w:b/>
                <w:bCs/>
                <w:szCs w:val="24"/>
              </w:rPr>
              <w:t>6</w:t>
            </w:r>
            <w:r w:rsidRPr="00955AEE">
              <w:rPr>
                <w:rFonts w:ascii="Times New Roman" w:eastAsia="Times New Roman" w:hAnsi="Times New Roman"/>
                <w:b/>
                <w:bCs/>
                <w:szCs w:val="24"/>
              </w:rPr>
              <w:t xml:space="preserve"> (liều)</w:t>
            </w:r>
          </w:p>
        </w:tc>
        <w:tc>
          <w:tcPr>
            <w:tcW w:w="467" w:type="pct"/>
            <w:tcBorders>
              <w:top w:val="single" w:sz="4" w:space="0" w:color="auto"/>
              <w:left w:val="nil"/>
              <w:right w:val="single" w:sz="4" w:space="0" w:color="auto"/>
            </w:tcBorders>
            <w:vAlign w:val="center"/>
          </w:tcPr>
          <w:p w:rsidR="00646D3E" w:rsidRPr="00955AEE" w:rsidRDefault="00646D3E" w:rsidP="00955AEE">
            <w:pPr>
              <w:spacing w:before="20" w:after="20" w:line="240" w:lineRule="auto"/>
              <w:jc w:val="center"/>
              <w:rPr>
                <w:rFonts w:ascii="Times New Roman" w:eastAsia="Times New Roman" w:hAnsi="Times New Roman"/>
                <w:bCs/>
                <w:szCs w:val="24"/>
              </w:rPr>
            </w:pPr>
            <w:r w:rsidRPr="00955AEE">
              <w:rPr>
                <w:rFonts w:ascii="Times New Roman" w:eastAsia="Times New Roman" w:hAnsi="Times New Roman"/>
                <w:b/>
                <w:bCs/>
                <w:szCs w:val="24"/>
              </w:rPr>
              <w:t>Phân bổ vắc xin đợt 2</w:t>
            </w:r>
            <w:r w:rsidR="009443AD">
              <w:rPr>
                <w:rFonts w:ascii="Times New Roman" w:eastAsia="Times New Roman" w:hAnsi="Times New Roman"/>
                <w:b/>
                <w:bCs/>
                <w:szCs w:val="24"/>
              </w:rPr>
              <w:t>6</w:t>
            </w:r>
            <w:r w:rsidRPr="00955AEE">
              <w:rPr>
                <w:rFonts w:ascii="Times New Roman" w:eastAsia="Times New Roman" w:hAnsi="Times New Roman"/>
                <w:b/>
                <w:bCs/>
                <w:szCs w:val="24"/>
              </w:rPr>
              <w:t xml:space="preserve"> (lọ)</w:t>
            </w:r>
          </w:p>
        </w:tc>
      </w:tr>
      <w:tr w:rsidR="009443AD" w:rsidTr="005E7F4A">
        <w:trPr>
          <w:trHeight w:val="701"/>
        </w:trPr>
        <w:tc>
          <w:tcPr>
            <w:tcW w:w="353" w:type="pct"/>
            <w:tcBorders>
              <w:top w:val="nil"/>
              <w:left w:val="single" w:sz="4" w:space="0" w:color="auto"/>
              <w:bottom w:val="single" w:sz="4" w:space="0" w:color="auto"/>
              <w:right w:val="single" w:sz="4" w:space="0" w:color="auto"/>
            </w:tcBorders>
            <w:noWrap/>
            <w:vAlign w:val="center"/>
            <w:hideMark/>
          </w:tcPr>
          <w:p w:rsidR="009443AD" w:rsidRPr="0025698B" w:rsidRDefault="009443AD"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1</w:t>
            </w:r>
          </w:p>
          <w:p w:rsidR="009443AD" w:rsidRPr="0025698B" w:rsidRDefault="009443AD" w:rsidP="00D21857">
            <w:pPr>
              <w:spacing w:after="0"/>
              <w:jc w:val="center"/>
              <w:rPr>
                <w:rFonts w:ascii="Times New Roman" w:eastAsia="Times New Roman" w:hAnsi="Times New Roman"/>
                <w:b/>
                <w:szCs w:val="24"/>
              </w:rPr>
            </w:pPr>
          </w:p>
        </w:tc>
        <w:tc>
          <w:tcPr>
            <w:tcW w:w="1054" w:type="pct"/>
            <w:tcBorders>
              <w:top w:val="nil"/>
              <w:left w:val="nil"/>
              <w:bottom w:val="single" w:sz="4" w:space="0" w:color="auto"/>
              <w:right w:val="single" w:sz="4" w:space="0" w:color="auto"/>
            </w:tcBorders>
            <w:noWrap/>
            <w:vAlign w:val="center"/>
            <w:hideMark/>
          </w:tcPr>
          <w:p w:rsidR="009443AD" w:rsidRPr="006577CB" w:rsidRDefault="009443AD" w:rsidP="00D21857">
            <w:pPr>
              <w:spacing w:after="0"/>
              <w:rPr>
                <w:rFonts w:ascii="Times New Roman" w:hAnsi="Times New Roman"/>
                <w:color w:val="000000"/>
                <w:szCs w:val="24"/>
              </w:rPr>
            </w:pPr>
            <w:r w:rsidRPr="006577CB">
              <w:rPr>
                <w:rFonts w:ascii="Times New Roman" w:hAnsi="Times New Roman"/>
                <w:color w:val="000000"/>
                <w:szCs w:val="24"/>
              </w:rPr>
              <w:t>Phường 1</w:t>
            </w:r>
          </w:p>
          <w:p w:rsidR="009443AD" w:rsidRPr="006577CB" w:rsidRDefault="009443AD" w:rsidP="00D21857">
            <w:pPr>
              <w:spacing w:after="0"/>
              <w:rPr>
                <w:rFonts w:ascii="Times New Roman" w:hAnsi="Times New Roman"/>
                <w:color w:val="000000"/>
                <w:szCs w:val="24"/>
              </w:rPr>
            </w:pPr>
          </w:p>
        </w:tc>
        <w:tc>
          <w:tcPr>
            <w:tcW w:w="1874" w:type="pct"/>
            <w:tcBorders>
              <w:top w:val="single" w:sz="4" w:space="0" w:color="auto"/>
              <w:left w:val="nil"/>
              <w:bottom w:val="single" w:sz="4" w:space="0" w:color="auto"/>
              <w:right w:val="single" w:sz="4" w:space="0" w:color="auto"/>
            </w:tcBorders>
            <w:noWrap/>
            <w:vAlign w:val="center"/>
          </w:tcPr>
          <w:p w:rsidR="009443AD" w:rsidRPr="006577CB" w:rsidRDefault="009443AD" w:rsidP="00D21857">
            <w:pPr>
              <w:spacing w:after="0"/>
              <w:rPr>
                <w:rFonts w:ascii="Times New Roman" w:hAnsi="Times New Roman"/>
                <w:bCs/>
                <w:color w:val="000000"/>
                <w:szCs w:val="24"/>
              </w:rPr>
            </w:pPr>
            <w:r>
              <w:rPr>
                <w:rFonts w:ascii="Times New Roman" w:hAnsi="Times New Roman"/>
                <w:bCs/>
                <w:color w:val="000000"/>
                <w:szCs w:val="24"/>
              </w:rPr>
              <w:t>Trường TH</w:t>
            </w:r>
            <w:r w:rsidR="00B7328B">
              <w:rPr>
                <w:rFonts w:ascii="Times New Roman" w:hAnsi="Times New Roman"/>
                <w:bCs/>
                <w:color w:val="000000"/>
                <w:szCs w:val="24"/>
              </w:rPr>
              <w:t>CS Hùng Vương</w:t>
            </w:r>
            <w:r>
              <w:rPr>
                <w:rFonts w:ascii="Times New Roman" w:hAnsi="Times New Roman"/>
                <w:bCs/>
                <w:color w:val="000000"/>
                <w:szCs w:val="24"/>
              </w:rPr>
              <w:t xml:space="preserve"> </w:t>
            </w:r>
          </w:p>
        </w:tc>
        <w:tc>
          <w:tcPr>
            <w:tcW w:w="704" w:type="pct"/>
            <w:tcBorders>
              <w:top w:val="single" w:sz="4" w:space="0" w:color="auto"/>
              <w:left w:val="single" w:sz="4" w:space="0" w:color="auto"/>
              <w:right w:val="single" w:sz="4" w:space="0" w:color="auto"/>
            </w:tcBorders>
            <w:vAlign w:val="center"/>
          </w:tcPr>
          <w:p w:rsidR="009443AD" w:rsidRPr="006577CB" w:rsidRDefault="003F65D5" w:rsidP="00D21857">
            <w:pPr>
              <w:spacing w:after="0"/>
              <w:jc w:val="center"/>
              <w:rPr>
                <w:rFonts w:ascii="Times New Roman" w:hAnsi="Times New Roman"/>
                <w:bCs/>
                <w:color w:val="000000"/>
                <w:szCs w:val="24"/>
              </w:rPr>
            </w:pPr>
            <w:r>
              <w:rPr>
                <w:rFonts w:ascii="Times New Roman" w:hAnsi="Times New Roman"/>
                <w:bCs/>
                <w:color w:val="000000"/>
                <w:szCs w:val="24"/>
              </w:rPr>
              <w:t>1455</w:t>
            </w:r>
          </w:p>
        </w:tc>
        <w:tc>
          <w:tcPr>
            <w:tcW w:w="548" w:type="pct"/>
            <w:tcBorders>
              <w:top w:val="single" w:sz="4" w:space="0" w:color="auto"/>
              <w:left w:val="single" w:sz="4" w:space="0" w:color="auto"/>
              <w:right w:val="single" w:sz="4" w:space="0" w:color="auto"/>
            </w:tcBorders>
            <w:vAlign w:val="center"/>
          </w:tcPr>
          <w:p w:rsidR="009443AD" w:rsidRPr="006577CB" w:rsidRDefault="00097F6C" w:rsidP="00D21857">
            <w:pPr>
              <w:spacing w:after="0"/>
              <w:jc w:val="center"/>
              <w:rPr>
                <w:rFonts w:ascii="Times New Roman" w:hAnsi="Times New Roman"/>
                <w:bCs/>
                <w:color w:val="000000"/>
                <w:szCs w:val="24"/>
              </w:rPr>
            </w:pPr>
            <w:r>
              <w:rPr>
                <w:rFonts w:ascii="Times New Roman" w:hAnsi="Times New Roman"/>
                <w:bCs/>
                <w:color w:val="000000"/>
                <w:szCs w:val="24"/>
              </w:rPr>
              <w:t>1452</w:t>
            </w:r>
          </w:p>
        </w:tc>
        <w:tc>
          <w:tcPr>
            <w:tcW w:w="467" w:type="pct"/>
            <w:tcBorders>
              <w:top w:val="single" w:sz="4" w:space="0" w:color="auto"/>
              <w:left w:val="single" w:sz="4" w:space="0" w:color="auto"/>
              <w:right w:val="single" w:sz="4" w:space="0" w:color="auto"/>
            </w:tcBorders>
            <w:vAlign w:val="center"/>
          </w:tcPr>
          <w:p w:rsidR="009443AD" w:rsidRPr="006577CB" w:rsidRDefault="00E05B6E" w:rsidP="00D21857">
            <w:pPr>
              <w:spacing w:after="0"/>
              <w:jc w:val="center"/>
              <w:rPr>
                <w:rFonts w:ascii="Times New Roman" w:hAnsi="Times New Roman"/>
                <w:bCs/>
                <w:color w:val="000000"/>
                <w:szCs w:val="24"/>
              </w:rPr>
            </w:pPr>
            <w:r>
              <w:rPr>
                <w:rFonts w:ascii="Times New Roman" w:hAnsi="Times New Roman"/>
                <w:bCs/>
                <w:color w:val="000000"/>
                <w:szCs w:val="24"/>
              </w:rPr>
              <w:t>24</w:t>
            </w:r>
            <w:r w:rsidR="00290317">
              <w:rPr>
                <w:rFonts w:ascii="Times New Roman" w:hAnsi="Times New Roman"/>
                <w:bCs/>
                <w:color w:val="000000"/>
                <w:szCs w:val="24"/>
              </w:rPr>
              <w:t>2</w:t>
            </w:r>
          </w:p>
        </w:tc>
      </w:tr>
      <w:tr w:rsidR="004805F7" w:rsidTr="005E7F4A">
        <w:trPr>
          <w:trHeight w:val="516"/>
        </w:trPr>
        <w:tc>
          <w:tcPr>
            <w:tcW w:w="353" w:type="pct"/>
            <w:tcBorders>
              <w:top w:val="single" w:sz="4" w:space="0" w:color="auto"/>
              <w:left w:val="single" w:sz="4" w:space="0" w:color="auto"/>
              <w:bottom w:val="single" w:sz="4" w:space="0" w:color="auto"/>
              <w:right w:val="single" w:sz="4" w:space="0" w:color="auto"/>
            </w:tcBorders>
            <w:noWrap/>
            <w:vAlign w:val="center"/>
          </w:tcPr>
          <w:p w:rsidR="004805F7" w:rsidRPr="0025698B" w:rsidRDefault="004805F7" w:rsidP="00D21857">
            <w:pPr>
              <w:spacing w:after="0"/>
              <w:jc w:val="center"/>
              <w:rPr>
                <w:rFonts w:ascii="Times New Roman" w:eastAsia="Times New Roman" w:hAnsi="Times New Roman"/>
                <w:b/>
                <w:szCs w:val="24"/>
              </w:rPr>
            </w:pPr>
            <w:r>
              <w:rPr>
                <w:rFonts w:ascii="Times New Roman" w:eastAsia="Times New Roman" w:hAnsi="Times New Roman"/>
                <w:b/>
                <w:szCs w:val="24"/>
              </w:rPr>
              <w:t>2</w:t>
            </w:r>
          </w:p>
        </w:tc>
        <w:tc>
          <w:tcPr>
            <w:tcW w:w="1054" w:type="pct"/>
            <w:tcBorders>
              <w:top w:val="single" w:sz="4" w:space="0" w:color="auto"/>
              <w:left w:val="nil"/>
              <w:bottom w:val="single" w:sz="4" w:space="0" w:color="auto"/>
              <w:right w:val="single" w:sz="4" w:space="0" w:color="auto"/>
            </w:tcBorders>
            <w:noWrap/>
            <w:vAlign w:val="center"/>
          </w:tcPr>
          <w:p w:rsidR="004805F7" w:rsidRPr="00E35DAF" w:rsidRDefault="004805F7" w:rsidP="00D21857">
            <w:pPr>
              <w:spacing w:after="0"/>
              <w:rPr>
                <w:rFonts w:ascii="Times New Roman" w:hAnsi="Times New Roman"/>
                <w:color w:val="000000"/>
                <w:szCs w:val="24"/>
              </w:rPr>
            </w:pPr>
            <w:r>
              <w:rPr>
                <w:rFonts w:ascii="Times New Roman" w:hAnsi="Times New Roman"/>
                <w:color w:val="000000"/>
                <w:szCs w:val="24"/>
              </w:rPr>
              <w:t>Phường Lộc Tiến</w:t>
            </w:r>
          </w:p>
        </w:tc>
        <w:tc>
          <w:tcPr>
            <w:tcW w:w="1874" w:type="pct"/>
            <w:tcBorders>
              <w:top w:val="single" w:sz="4" w:space="0" w:color="auto"/>
              <w:left w:val="nil"/>
              <w:bottom w:val="single" w:sz="4" w:space="0" w:color="auto"/>
              <w:right w:val="single" w:sz="4" w:space="0" w:color="auto"/>
            </w:tcBorders>
            <w:noWrap/>
            <w:vAlign w:val="center"/>
          </w:tcPr>
          <w:p w:rsidR="004805F7" w:rsidRDefault="00F014E3" w:rsidP="00D21857">
            <w:pPr>
              <w:spacing w:after="0"/>
              <w:rPr>
                <w:rFonts w:ascii="Times New Roman" w:hAnsi="Times New Roman"/>
                <w:bCs/>
                <w:color w:val="000000"/>
                <w:szCs w:val="24"/>
              </w:rPr>
            </w:pPr>
            <w:r w:rsidRPr="00F014E3">
              <w:rPr>
                <w:rFonts w:ascii="Times New Roman" w:hAnsi="Times New Roman"/>
                <w:bCs/>
                <w:color w:val="000000"/>
                <w:szCs w:val="24"/>
              </w:rPr>
              <w:t>Tr</w:t>
            </w:r>
            <w:r w:rsidRPr="00F014E3">
              <w:rPr>
                <w:rFonts w:ascii="Times New Roman" w:hAnsi="Times New Roman" w:hint="eastAsia"/>
                <w:bCs/>
                <w:color w:val="000000"/>
                <w:szCs w:val="24"/>
              </w:rPr>
              <w:t>ư</w:t>
            </w:r>
            <w:r w:rsidRPr="00F014E3">
              <w:rPr>
                <w:rFonts w:ascii="Times New Roman" w:hAnsi="Times New Roman"/>
                <w:bCs/>
                <w:color w:val="000000"/>
                <w:szCs w:val="24"/>
              </w:rPr>
              <w:t>ờng THCS</w:t>
            </w:r>
            <w:r>
              <w:rPr>
                <w:rFonts w:ascii="Times New Roman" w:hAnsi="Times New Roman"/>
                <w:bCs/>
                <w:color w:val="000000"/>
                <w:szCs w:val="24"/>
              </w:rPr>
              <w:t xml:space="preserve"> Phan Chu Trinh</w:t>
            </w:r>
          </w:p>
        </w:tc>
        <w:tc>
          <w:tcPr>
            <w:tcW w:w="704" w:type="pct"/>
            <w:tcBorders>
              <w:top w:val="single" w:sz="4" w:space="0" w:color="auto"/>
              <w:left w:val="single" w:sz="4" w:space="0" w:color="auto"/>
              <w:bottom w:val="single" w:sz="4" w:space="0" w:color="auto"/>
              <w:right w:val="single" w:sz="4" w:space="0" w:color="auto"/>
            </w:tcBorders>
            <w:vAlign w:val="center"/>
          </w:tcPr>
          <w:p w:rsidR="004805F7" w:rsidRPr="006577CB" w:rsidRDefault="005E7F4A" w:rsidP="00D21857">
            <w:pPr>
              <w:spacing w:after="0"/>
              <w:jc w:val="center"/>
              <w:rPr>
                <w:rFonts w:ascii="Times New Roman" w:hAnsi="Times New Roman"/>
                <w:bCs/>
                <w:color w:val="000000"/>
                <w:szCs w:val="24"/>
              </w:rPr>
            </w:pPr>
            <w:r>
              <w:rPr>
                <w:rFonts w:ascii="Times New Roman" w:hAnsi="Times New Roman"/>
                <w:bCs/>
                <w:color w:val="000000"/>
                <w:szCs w:val="24"/>
              </w:rPr>
              <w:t>1019</w:t>
            </w:r>
          </w:p>
        </w:tc>
        <w:tc>
          <w:tcPr>
            <w:tcW w:w="548" w:type="pct"/>
            <w:tcBorders>
              <w:top w:val="single" w:sz="4" w:space="0" w:color="auto"/>
              <w:left w:val="single" w:sz="4" w:space="0" w:color="auto"/>
              <w:bottom w:val="single" w:sz="4" w:space="0" w:color="auto"/>
              <w:right w:val="single" w:sz="4" w:space="0" w:color="auto"/>
            </w:tcBorders>
            <w:vAlign w:val="center"/>
          </w:tcPr>
          <w:p w:rsidR="004805F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1020</w:t>
            </w:r>
          </w:p>
        </w:tc>
        <w:tc>
          <w:tcPr>
            <w:tcW w:w="467" w:type="pct"/>
            <w:tcBorders>
              <w:top w:val="single" w:sz="4" w:space="0" w:color="auto"/>
              <w:left w:val="single" w:sz="4" w:space="0" w:color="auto"/>
              <w:bottom w:val="single" w:sz="4" w:space="0" w:color="auto"/>
              <w:right w:val="single" w:sz="4" w:space="0" w:color="auto"/>
            </w:tcBorders>
            <w:vAlign w:val="center"/>
          </w:tcPr>
          <w:p w:rsidR="004805F7" w:rsidRPr="006577CB" w:rsidRDefault="00E05B6E" w:rsidP="00D21857">
            <w:pPr>
              <w:spacing w:after="0"/>
              <w:jc w:val="center"/>
              <w:rPr>
                <w:rFonts w:ascii="Times New Roman" w:hAnsi="Times New Roman"/>
                <w:bCs/>
                <w:color w:val="000000"/>
                <w:szCs w:val="24"/>
              </w:rPr>
            </w:pPr>
            <w:r>
              <w:rPr>
                <w:rFonts w:ascii="Times New Roman" w:hAnsi="Times New Roman"/>
                <w:bCs/>
                <w:color w:val="000000"/>
                <w:szCs w:val="24"/>
              </w:rPr>
              <w:t>170</w:t>
            </w:r>
          </w:p>
        </w:tc>
      </w:tr>
      <w:tr w:rsidR="00AB0F60" w:rsidTr="005E7F4A">
        <w:trPr>
          <w:trHeight w:val="516"/>
        </w:trPr>
        <w:tc>
          <w:tcPr>
            <w:tcW w:w="353" w:type="pct"/>
            <w:tcBorders>
              <w:top w:val="single" w:sz="4" w:space="0" w:color="auto"/>
              <w:left w:val="single" w:sz="4" w:space="0" w:color="auto"/>
              <w:bottom w:val="single" w:sz="4" w:space="0" w:color="auto"/>
              <w:right w:val="single" w:sz="4" w:space="0" w:color="auto"/>
            </w:tcBorders>
            <w:noWrap/>
            <w:vAlign w:val="center"/>
          </w:tcPr>
          <w:p w:rsidR="00D21857" w:rsidRPr="0025698B" w:rsidRDefault="00D21857"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3</w:t>
            </w:r>
          </w:p>
        </w:tc>
        <w:tc>
          <w:tcPr>
            <w:tcW w:w="1054" w:type="pct"/>
            <w:tcBorders>
              <w:top w:val="single" w:sz="4" w:space="0" w:color="auto"/>
              <w:left w:val="nil"/>
              <w:bottom w:val="single" w:sz="4" w:space="0" w:color="auto"/>
              <w:right w:val="single" w:sz="4" w:space="0" w:color="auto"/>
            </w:tcBorders>
            <w:noWrap/>
            <w:vAlign w:val="center"/>
          </w:tcPr>
          <w:p w:rsidR="00D21857" w:rsidRPr="006577CB" w:rsidRDefault="00D21857" w:rsidP="00D21857">
            <w:pPr>
              <w:spacing w:after="0"/>
              <w:rPr>
                <w:rFonts w:ascii="Times New Roman" w:hAnsi="Times New Roman"/>
                <w:color w:val="000000"/>
                <w:szCs w:val="24"/>
              </w:rPr>
            </w:pPr>
            <w:r w:rsidRPr="00E35DAF">
              <w:rPr>
                <w:rFonts w:ascii="Times New Roman" w:hAnsi="Times New Roman"/>
                <w:color w:val="000000"/>
                <w:szCs w:val="24"/>
              </w:rPr>
              <w:t>Ph</w:t>
            </w:r>
            <w:r w:rsidRPr="00E35DAF">
              <w:rPr>
                <w:rFonts w:ascii="Times New Roman" w:hAnsi="Times New Roman" w:hint="eastAsia"/>
                <w:color w:val="000000"/>
                <w:szCs w:val="24"/>
              </w:rPr>
              <w:t>ư</w:t>
            </w:r>
            <w:r w:rsidRPr="00E35DAF">
              <w:rPr>
                <w:rFonts w:ascii="Times New Roman" w:hAnsi="Times New Roman"/>
                <w:color w:val="000000"/>
                <w:szCs w:val="24"/>
              </w:rPr>
              <w:t>ờng 2</w:t>
            </w:r>
          </w:p>
        </w:tc>
        <w:tc>
          <w:tcPr>
            <w:tcW w:w="1874" w:type="pct"/>
            <w:tcBorders>
              <w:top w:val="single" w:sz="4" w:space="0" w:color="auto"/>
              <w:left w:val="nil"/>
              <w:bottom w:val="single" w:sz="4" w:space="0" w:color="auto"/>
              <w:right w:val="single" w:sz="4" w:space="0" w:color="auto"/>
            </w:tcBorders>
            <w:noWrap/>
            <w:vAlign w:val="center"/>
          </w:tcPr>
          <w:p w:rsidR="00D21857" w:rsidRPr="006577CB" w:rsidRDefault="00D21857" w:rsidP="00D21857">
            <w:pPr>
              <w:spacing w:after="0"/>
              <w:rPr>
                <w:rFonts w:ascii="Times New Roman" w:hAnsi="Times New Roman"/>
                <w:bCs/>
                <w:color w:val="000000"/>
                <w:szCs w:val="24"/>
              </w:rPr>
            </w:pPr>
            <w:r>
              <w:rPr>
                <w:rFonts w:ascii="Times New Roman" w:hAnsi="Times New Roman"/>
                <w:bCs/>
                <w:color w:val="000000"/>
                <w:szCs w:val="24"/>
              </w:rPr>
              <w:t>Trường TH</w:t>
            </w:r>
            <w:r w:rsidR="00B7328B">
              <w:rPr>
                <w:rFonts w:ascii="Times New Roman" w:hAnsi="Times New Roman"/>
                <w:bCs/>
                <w:color w:val="000000"/>
                <w:szCs w:val="24"/>
              </w:rPr>
              <w:t>CS Quang Trung</w:t>
            </w:r>
            <w:r>
              <w:rPr>
                <w:rFonts w:ascii="Times New Roman" w:hAnsi="Times New Roman"/>
                <w:bCs/>
                <w:color w:val="000000"/>
                <w:szCs w:val="24"/>
              </w:rPr>
              <w:t xml:space="preserve"> </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5E7F4A" w:rsidP="00D21857">
            <w:pPr>
              <w:spacing w:after="0"/>
              <w:jc w:val="center"/>
              <w:rPr>
                <w:rFonts w:ascii="Times New Roman" w:hAnsi="Times New Roman"/>
                <w:bCs/>
                <w:color w:val="000000"/>
                <w:szCs w:val="24"/>
              </w:rPr>
            </w:pPr>
            <w:r>
              <w:rPr>
                <w:rFonts w:ascii="Times New Roman" w:hAnsi="Times New Roman"/>
                <w:bCs/>
                <w:color w:val="000000"/>
                <w:szCs w:val="24"/>
              </w:rPr>
              <w:t>1662</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1662</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E05B6E" w:rsidP="00D21857">
            <w:pPr>
              <w:spacing w:after="0"/>
              <w:jc w:val="center"/>
              <w:rPr>
                <w:rFonts w:ascii="Times New Roman" w:hAnsi="Times New Roman"/>
                <w:bCs/>
                <w:color w:val="000000"/>
                <w:szCs w:val="24"/>
              </w:rPr>
            </w:pPr>
            <w:r>
              <w:rPr>
                <w:rFonts w:ascii="Times New Roman" w:hAnsi="Times New Roman"/>
                <w:bCs/>
                <w:color w:val="000000"/>
                <w:szCs w:val="24"/>
              </w:rPr>
              <w:t>277</w:t>
            </w:r>
          </w:p>
        </w:tc>
      </w:tr>
      <w:tr w:rsidR="00AB0F60" w:rsidTr="005E7F4A">
        <w:trPr>
          <w:trHeight w:val="733"/>
        </w:trPr>
        <w:tc>
          <w:tcPr>
            <w:tcW w:w="353" w:type="pct"/>
            <w:tcBorders>
              <w:top w:val="nil"/>
              <w:left w:val="single" w:sz="4" w:space="0" w:color="auto"/>
              <w:bottom w:val="single" w:sz="4" w:space="0" w:color="auto"/>
              <w:right w:val="single" w:sz="4" w:space="0" w:color="auto"/>
            </w:tcBorders>
            <w:noWrap/>
            <w:vAlign w:val="center"/>
            <w:hideMark/>
          </w:tcPr>
          <w:p w:rsidR="00D21857" w:rsidRPr="0025698B" w:rsidRDefault="00D21857"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4</w:t>
            </w:r>
          </w:p>
        </w:tc>
        <w:tc>
          <w:tcPr>
            <w:tcW w:w="1054" w:type="pct"/>
            <w:tcBorders>
              <w:top w:val="nil"/>
              <w:left w:val="nil"/>
              <w:bottom w:val="single" w:sz="4" w:space="0" w:color="auto"/>
              <w:right w:val="single" w:sz="4" w:space="0" w:color="auto"/>
            </w:tcBorders>
            <w:noWrap/>
            <w:vAlign w:val="center"/>
            <w:hideMark/>
          </w:tcPr>
          <w:p w:rsidR="00D21857" w:rsidRPr="006577CB" w:rsidRDefault="00D21857" w:rsidP="00D21857">
            <w:pPr>
              <w:spacing w:after="0"/>
              <w:rPr>
                <w:rFonts w:ascii="Times New Roman" w:hAnsi="Times New Roman"/>
                <w:color w:val="000000"/>
                <w:szCs w:val="24"/>
              </w:rPr>
            </w:pPr>
            <w:r>
              <w:rPr>
                <w:rFonts w:ascii="Times New Roman" w:hAnsi="Times New Roman"/>
                <w:color w:val="000000"/>
                <w:szCs w:val="24"/>
              </w:rPr>
              <w:t>P</w:t>
            </w:r>
            <w:r w:rsidRPr="006577CB">
              <w:rPr>
                <w:rFonts w:ascii="Times New Roman" w:hAnsi="Times New Roman"/>
                <w:color w:val="000000"/>
                <w:szCs w:val="24"/>
              </w:rPr>
              <w:t>hường Lộc Phát</w:t>
            </w:r>
          </w:p>
        </w:tc>
        <w:tc>
          <w:tcPr>
            <w:tcW w:w="1874" w:type="pct"/>
            <w:tcBorders>
              <w:top w:val="nil"/>
              <w:left w:val="nil"/>
              <w:bottom w:val="single" w:sz="4" w:space="0" w:color="auto"/>
              <w:right w:val="single" w:sz="4" w:space="0" w:color="auto"/>
            </w:tcBorders>
            <w:noWrap/>
            <w:vAlign w:val="center"/>
          </w:tcPr>
          <w:p w:rsidR="00AB0F60" w:rsidRDefault="00E355D1" w:rsidP="00D21857">
            <w:pPr>
              <w:spacing w:after="0"/>
              <w:rPr>
                <w:rFonts w:ascii="Times New Roman" w:hAnsi="Times New Roman"/>
                <w:bCs/>
                <w:color w:val="000000"/>
                <w:szCs w:val="24"/>
              </w:rPr>
            </w:pPr>
            <w:r>
              <w:rPr>
                <w:rFonts w:ascii="Times New Roman" w:hAnsi="Times New Roman"/>
                <w:bCs/>
                <w:color w:val="000000"/>
                <w:szCs w:val="24"/>
              </w:rPr>
              <w:t xml:space="preserve">TYT </w:t>
            </w:r>
            <w:r w:rsidR="00AB0F60">
              <w:rPr>
                <w:rFonts w:ascii="Times New Roman" w:hAnsi="Times New Roman"/>
                <w:bCs/>
                <w:color w:val="000000"/>
                <w:szCs w:val="24"/>
              </w:rPr>
              <w:t>phường Lộc Phát</w:t>
            </w:r>
          </w:p>
          <w:p w:rsidR="00D21857" w:rsidRPr="006577CB" w:rsidRDefault="00AB0F60" w:rsidP="00D21857">
            <w:pPr>
              <w:spacing w:after="0"/>
              <w:rPr>
                <w:rFonts w:ascii="Times New Roman" w:hAnsi="Times New Roman"/>
                <w:bCs/>
                <w:color w:val="000000"/>
                <w:szCs w:val="24"/>
              </w:rPr>
            </w:pPr>
            <w:r>
              <w:rPr>
                <w:rFonts w:ascii="Times New Roman" w:hAnsi="Times New Roman"/>
                <w:bCs/>
                <w:color w:val="000000"/>
                <w:szCs w:val="24"/>
              </w:rPr>
              <w:t>(tiêm cho học sinh t</w:t>
            </w:r>
            <w:r w:rsidR="00D21857" w:rsidRPr="00A77A39">
              <w:rPr>
                <w:rFonts w:ascii="Times New Roman" w:hAnsi="Times New Roman"/>
                <w:bCs/>
                <w:color w:val="000000"/>
                <w:szCs w:val="24"/>
              </w:rPr>
              <w:t>r</w:t>
            </w:r>
            <w:r w:rsidR="00D21857" w:rsidRPr="00A77A39">
              <w:rPr>
                <w:rFonts w:ascii="Times New Roman" w:hAnsi="Times New Roman" w:hint="eastAsia"/>
                <w:bCs/>
                <w:color w:val="000000"/>
                <w:szCs w:val="24"/>
              </w:rPr>
              <w:t>ư</w:t>
            </w:r>
            <w:r w:rsidR="00D21857" w:rsidRPr="00A77A39">
              <w:rPr>
                <w:rFonts w:ascii="Times New Roman" w:hAnsi="Times New Roman"/>
                <w:bCs/>
                <w:color w:val="000000"/>
                <w:szCs w:val="24"/>
              </w:rPr>
              <w:t>ờng TH</w:t>
            </w:r>
            <w:r w:rsidR="001E1120">
              <w:rPr>
                <w:rFonts w:ascii="Times New Roman" w:hAnsi="Times New Roman"/>
                <w:bCs/>
                <w:color w:val="000000"/>
                <w:szCs w:val="24"/>
              </w:rPr>
              <w:t>CS</w:t>
            </w:r>
            <w:r w:rsidR="00D21857" w:rsidRPr="00A77A39">
              <w:rPr>
                <w:rFonts w:ascii="Times New Roman" w:hAnsi="Times New Roman"/>
                <w:bCs/>
                <w:color w:val="000000"/>
                <w:szCs w:val="24"/>
              </w:rPr>
              <w:t xml:space="preserve"> </w:t>
            </w:r>
            <w:r w:rsidR="001E1120">
              <w:rPr>
                <w:rFonts w:ascii="Times New Roman" w:hAnsi="Times New Roman"/>
                <w:bCs/>
                <w:color w:val="000000"/>
                <w:szCs w:val="24"/>
              </w:rPr>
              <w:t>Phan Văn Trị</w:t>
            </w:r>
            <w:r>
              <w:rPr>
                <w:rFonts w:ascii="Times New Roman" w:hAnsi="Times New Roman"/>
                <w:bCs/>
                <w:color w:val="000000"/>
                <w:szCs w:val="24"/>
              </w:rPr>
              <w:t>)</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5E7F4A" w:rsidP="00D21857">
            <w:pPr>
              <w:spacing w:after="0"/>
              <w:jc w:val="center"/>
              <w:rPr>
                <w:rFonts w:ascii="Times New Roman" w:hAnsi="Times New Roman"/>
                <w:bCs/>
                <w:color w:val="000000"/>
                <w:szCs w:val="24"/>
              </w:rPr>
            </w:pPr>
            <w:r>
              <w:rPr>
                <w:rFonts w:ascii="Times New Roman" w:hAnsi="Times New Roman"/>
                <w:bCs/>
                <w:color w:val="000000"/>
                <w:szCs w:val="24"/>
              </w:rPr>
              <w:t>1336</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1338</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color w:val="000000"/>
                <w:szCs w:val="24"/>
              </w:rPr>
            </w:pPr>
            <w:r>
              <w:rPr>
                <w:rFonts w:ascii="Times New Roman" w:hAnsi="Times New Roman"/>
                <w:bCs/>
                <w:color w:val="000000"/>
                <w:szCs w:val="24"/>
              </w:rPr>
              <w:t>223</w:t>
            </w:r>
          </w:p>
        </w:tc>
      </w:tr>
      <w:tr w:rsidR="00AB0F60" w:rsidTr="005E7F4A">
        <w:trPr>
          <w:trHeight w:val="516"/>
        </w:trPr>
        <w:tc>
          <w:tcPr>
            <w:tcW w:w="353" w:type="pct"/>
            <w:tcBorders>
              <w:top w:val="nil"/>
              <w:left w:val="single" w:sz="4" w:space="0" w:color="auto"/>
              <w:bottom w:val="single" w:sz="4" w:space="0" w:color="auto"/>
              <w:right w:val="single" w:sz="4" w:space="0" w:color="auto"/>
            </w:tcBorders>
            <w:noWrap/>
            <w:vAlign w:val="center"/>
            <w:hideMark/>
          </w:tcPr>
          <w:p w:rsidR="00D21857" w:rsidRPr="0025698B" w:rsidRDefault="00D21857"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5</w:t>
            </w:r>
          </w:p>
        </w:tc>
        <w:tc>
          <w:tcPr>
            <w:tcW w:w="1054" w:type="pct"/>
            <w:tcBorders>
              <w:top w:val="nil"/>
              <w:left w:val="nil"/>
              <w:bottom w:val="single" w:sz="4" w:space="0" w:color="auto"/>
              <w:right w:val="single" w:sz="4" w:space="0" w:color="auto"/>
            </w:tcBorders>
            <w:noWrap/>
            <w:vAlign w:val="center"/>
            <w:hideMark/>
          </w:tcPr>
          <w:p w:rsidR="00D21857" w:rsidRPr="006577CB" w:rsidRDefault="00D21857" w:rsidP="00D21857">
            <w:pPr>
              <w:spacing w:after="0"/>
              <w:rPr>
                <w:rFonts w:ascii="Times New Roman" w:hAnsi="Times New Roman"/>
                <w:color w:val="000000"/>
                <w:szCs w:val="24"/>
              </w:rPr>
            </w:pPr>
            <w:r>
              <w:rPr>
                <w:rFonts w:ascii="Times New Roman" w:hAnsi="Times New Roman"/>
                <w:szCs w:val="24"/>
              </w:rPr>
              <w:t>P</w:t>
            </w:r>
            <w:r>
              <w:rPr>
                <w:rFonts w:ascii="Times New Roman" w:hAnsi="Times New Roman"/>
                <w:szCs w:val="24"/>
                <w:lang w:val="vi-VN"/>
              </w:rPr>
              <w:t>h</w:t>
            </w:r>
            <w:r>
              <w:rPr>
                <w:rFonts w:ascii="Times New Roman" w:hAnsi="Times New Roman"/>
                <w:szCs w:val="24"/>
              </w:rPr>
              <w:t>ường</w:t>
            </w:r>
            <w:r w:rsidRPr="006577CB">
              <w:rPr>
                <w:rFonts w:ascii="Times New Roman" w:hAnsi="Times New Roman"/>
                <w:szCs w:val="24"/>
                <w:lang w:val="fr-FR"/>
              </w:rPr>
              <w:t xml:space="preserve"> </w:t>
            </w:r>
            <w:r w:rsidR="005E7F4A">
              <w:rPr>
                <w:rFonts w:ascii="Times New Roman" w:hAnsi="Times New Roman"/>
                <w:szCs w:val="24"/>
                <w:lang w:val="fr-FR"/>
              </w:rPr>
              <w:t>Blao</w:t>
            </w:r>
          </w:p>
        </w:tc>
        <w:tc>
          <w:tcPr>
            <w:tcW w:w="1874" w:type="pct"/>
            <w:tcBorders>
              <w:top w:val="nil"/>
              <w:left w:val="nil"/>
              <w:bottom w:val="single" w:sz="4" w:space="0" w:color="auto"/>
              <w:right w:val="single" w:sz="4" w:space="0" w:color="auto"/>
            </w:tcBorders>
            <w:noWrap/>
            <w:vAlign w:val="center"/>
          </w:tcPr>
          <w:p w:rsidR="00D21857" w:rsidRPr="006577CB" w:rsidRDefault="00D21857" w:rsidP="00D21857">
            <w:pPr>
              <w:spacing w:after="0"/>
              <w:rPr>
                <w:rFonts w:ascii="Times New Roman" w:hAnsi="Times New Roman"/>
                <w:bCs/>
                <w:color w:val="000000"/>
                <w:szCs w:val="24"/>
              </w:rPr>
            </w:pPr>
            <w:r w:rsidRPr="00E02F78">
              <w:rPr>
                <w:rFonts w:ascii="Times New Roman" w:hAnsi="Times New Roman"/>
                <w:bCs/>
                <w:color w:val="000000"/>
                <w:szCs w:val="24"/>
              </w:rPr>
              <w:t>Tr</w:t>
            </w:r>
            <w:r w:rsidRPr="00E02F78">
              <w:rPr>
                <w:rFonts w:ascii="Times New Roman" w:hAnsi="Times New Roman" w:hint="eastAsia"/>
                <w:bCs/>
                <w:color w:val="000000"/>
                <w:szCs w:val="24"/>
              </w:rPr>
              <w:t>ư</w:t>
            </w:r>
            <w:r w:rsidRPr="00E02F78">
              <w:rPr>
                <w:rFonts w:ascii="Times New Roman" w:hAnsi="Times New Roman"/>
                <w:bCs/>
                <w:color w:val="000000"/>
                <w:szCs w:val="24"/>
              </w:rPr>
              <w:t>ờng T</w:t>
            </w:r>
            <w:r w:rsidR="001E1120">
              <w:rPr>
                <w:rFonts w:ascii="Times New Roman" w:hAnsi="Times New Roman"/>
                <w:bCs/>
                <w:color w:val="000000"/>
                <w:szCs w:val="24"/>
              </w:rPr>
              <w:t xml:space="preserve">HCS </w:t>
            </w:r>
            <w:r w:rsidR="005E7F4A">
              <w:rPr>
                <w:rFonts w:ascii="Times New Roman" w:hAnsi="Times New Roman"/>
                <w:bCs/>
                <w:color w:val="000000"/>
                <w:szCs w:val="24"/>
              </w:rPr>
              <w:t>Nguyễn Văn Trỗi</w:t>
            </w:r>
            <w:r w:rsidRPr="00E02F78">
              <w:rPr>
                <w:rFonts w:ascii="Times New Roman" w:hAnsi="Times New Roman"/>
                <w:bCs/>
                <w:color w:val="000000"/>
                <w:szCs w:val="24"/>
              </w:rPr>
              <w:t xml:space="preserve"> </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F8532B" w:rsidP="00D21857">
            <w:pPr>
              <w:spacing w:after="0"/>
              <w:jc w:val="center"/>
              <w:rPr>
                <w:rFonts w:ascii="Times New Roman" w:hAnsi="Times New Roman"/>
                <w:bCs/>
                <w:color w:val="000000"/>
                <w:szCs w:val="24"/>
              </w:rPr>
            </w:pPr>
            <w:r>
              <w:rPr>
                <w:rFonts w:ascii="Times New Roman" w:hAnsi="Times New Roman"/>
                <w:bCs/>
                <w:color w:val="000000"/>
                <w:szCs w:val="24"/>
              </w:rPr>
              <w:t>1060</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1062</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color w:val="000000"/>
                <w:szCs w:val="24"/>
              </w:rPr>
            </w:pPr>
            <w:r>
              <w:rPr>
                <w:rFonts w:ascii="Times New Roman" w:hAnsi="Times New Roman"/>
                <w:bCs/>
                <w:color w:val="000000"/>
                <w:szCs w:val="24"/>
              </w:rPr>
              <w:t>177</w:t>
            </w:r>
          </w:p>
        </w:tc>
      </w:tr>
      <w:tr w:rsidR="00AB0F60" w:rsidTr="005E7F4A">
        <w:trPr>
          <w:trHeight w:val="516"/>
        </w:trPr>
        <w:tc>
          <w:tcPr>
            <w:tcW w:w="353" w:type="pct"/>
            <w:tcBorders>
              <w:top w:val="nil"/>
              <w:left w:val="single" w:sz="4" w:space="0" w:color="auto"/>
              <w:bottom w:val="single" w:sz="4" w:space="0" w:color="auto"/>
              <w:right w:val="single" w:sz="4" w:space="0" w:color="auto"/>
            </w:tcBorders>
            <w:noWrap/>
            <w:vAlign w:val="center"/>
          </w:tcPr>
          <w:p w:rsidR="00D21857" w:rsidRPr="0025698B" w:rsidRDefault="00D21857"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6</w:t>
            </w:r>
          </w:p>
        </w:tc>
        <w:tc>
          <w:tcPr>
            <w:tcW w:w="1054" w:type="pct"/>
            <w:tcBorders>
              <w:top w:val="nil"/>
              <w:left w:val="nil"/>
              <w:bottom w:val="single" w:sz="4" w:space="0" w:color="auto"/>
              <w:right w:val="single" w:sz="4" w:space="0" w:color="auto"/>
            </w:tcBorders>
            <w:noWrap/>
            <w:vAlign w:val="center"/>
          </w:tcPr>
          <w:p w:rsidR="00D21857" w:rsidRPr="006577CB" w:rsidRDefault="00D21857" w:rsidP="00D21857">
            <w:pPr>
              <w:spacing w:after="0"/>
              <w:rPr>
                <w:rFonts w:ascii="Times New Roman" w:hAnsi="Times New Roman"/>
                <w:color w:val="000000"/>
                <w:szCs w:val="24"/>
              </w:rPr>
            </w:pPr>
            <w:r>
              <w:rPr>
                <w:rFonts w:ascii="Times New Roman" w:hAnsi="Times New Roman"/>
                <w:color w:val="000000"/>
                <w:szCs w:val="24"/>
                <w:lang w:val="fr-FR"/>
              </w:rPr>
              <w:t>X</w:t>
            </w:r>
            <w:r w:rsidRPr="006577CB">
              <w:rPr>
                <w:rFonts w:ascii="Times New Roman" w:hAnsi="Times New Roman"/>
                <w:color w:val="000000"/>
                <w:szCs w:val="24"/>
                <w:lang w:val="fr-FR"/>
              </w:rPr>
              <w:t>ã Lộc Thanh</w:t>
            </w:r>
          </w:p>
        </w:tc>
        <w:tc>
          <w:tcPr>
            <w:tcW w:w="1874" w:type="pct"/>
            <w:tcBorders>
              <w:top w:val="nil"/>
              <w:left w:val="nil"/>
              <w:bottom w:val="single" w:sz="4" w:space="0" w:color="auto"/>
              <w:right w:val="single" w:sz="4" w:space="0" w:color="auto"/>
            </w:tcBorders>
            <w:noWrap/>
            <w:vAlign w:val="center"/>
          </w:tcPr>
          <w:p w:rsidR="00D21857" w:rsidRPr="006577CB" w:rsidRDefault="00D21857" w:rsidP="00D21857">
            <w:pPr>
              <w:spacing w:after="0"/>
              <w:rPr>
                <w:rFonts w:ascii="Times New Roman" w:hAnsi="Times New Roman"/>
                <w:bCs/>
                <w:color w:val="000000"/>
                <w:szCs w:val="24"/>
              </w:rPr>
            </w:pPr>
            <w:r w:rsidRPr="00A77A39">
              <w:rPr>
                <w:rFonts w:ascii="Times New Roman" w:hAnsi="Times New Roman"/>
                <w:bCs/>
                <w:color w:val="000000"/>
                <w:szCs w:val="24"/>
              </w:rPr>
              <w:t>Tr</w:t>
            </w:r>
            <w:r w:rsidRPr="00A77A39">
              <w:rPr>
                <w:rFonts w:ascii="Times New Roman" w:hAnsi="Times New Roman" w:hint="eastAsia"/>
                <w:bCs/>
                <w:color w:val="000000"/>
                <w:szCs w:val="24"/>
              </w:rPr>
              <w:t>ư</w:t>
            </w:r>
            <w:r w:rsidRPr="00A77A39">
              <w:rPr>
                <w:rFonts w:ascii="Times New Roman" w:hAnsi="Times New Roman"/>
                <w:bCs/>
                <w:color w:val="000000"/>
                <w:szCs w:val="24"/>
              </w:rPr>
              <w:t>ờng TH</w:t>
            </w:r>
            <w:r w:rsidR="00170891">
              <w:rPr>
                <w:rFonts w:ascii="Times New Roman" w:hAnsi="Times New Roman"/>
                <w:bCs/>
                <w:color w:val="000000"/>
                <w:szCs w:val="24"/>
              </w:rPr>
              <w:t>CS Chu Văn An</w:t>
            </w:r>
            <w:r w:rsidRPr="00A77A39">
              <w:rPr>
                <w:rFonts w:ascii="Times New Roman" w:hAnsi="Times New Roman"/>
                <w:bCs/>
                <w:color w:val="000000"/>
                <w:szCs w:val="24"/>
              </w:rPr>
              <w:t xml:space="preserve"> </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F8532B" w:rsidP="00D21857">
            <w:pPr>
              <w:spacing w:after="0"/>
              <w:jc w:val="center"/>
              <w:rPr>
                <w:rFonts w:ascii="Times New Roman" w:hAnsi="Times New Roman"/>
                <w:bCs/>
                <w:color w:val="000000"/>
                <w:szCs w:val="24"/>
              </w:rPr>
            </w:pPr>
            <w:r>
              <w:rPr>
                <w:rFonts w:ascii="Times New Roman" w:hAnsi="Times New Roman"/>
                <w:bCs/>
                <w:color w:val="000000"/>
                <w:szCs w:val="24"/>
              </w:rPr>
              <w:t>1028</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1026</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color w:val="000000"/>
                <w:szCs w:val="24"/>
              </w:rPr>
            </w:pPr>
            <w:r>
              <w:rPr>
                <w:rFonts w:ascii="Times New Roman" w:hAnsi="Times New Roman"/>
                <w:bCs/>
                <w:color w:val="000000"/>
                <w:szCs w:val="24"/>
              </w:rPr>
              <w:t>171</w:t>
            </w:r>
          </w:p>
        </w:tc>
      </w:tr>
      <w:tr w:rsidR="00AB0F60" w:rsidTr="005E7F4A">
        <w:trPr>
          <w:trHeight w:val="516"/>
        </w:trPr>
        <w:tc>
          <w:tcPr>
            <w:tcW w:w="353" w:type="pct"/>
            <w:tcBorders>
              <w:top w:val="nil"/>
              <w:left w:val="single" w:sz="4" w:space="0" w:color="auto"/>
              <w:bottom w:val="single" w:sz="4" w:space="0" w:color="auto"/>
              <w:right w:val="single" w:sz="4" w:space="0" w:color="auto"/>
            </w:tcBorders>
            <w:noWrap/>
            <w:vAlign w:val="center"/>
            <w:hideMark/>
          </w:tcPr>
          <w:p w:rsidR="00D21857" w:rsidRPr="0025698B" w:rsidRDefault="00D21857" w:rsidP="00D21857">
            <w:pPr>
              <w:spacing w:after="0"/>
              <w:jc w:val="center"/>
              <w:rPr>
                <w:rFonts w:ascii="Times New Roman" w:eastAsia="Times New Roman" w:hAnsi="Times New Roman"/>
                <w:b/>
                <w:szCs w:val="24"/>
              </w:rPr>
            </w:pPr>
            <w:r w:rsidRPr="0025698B">
              <w:rPr>
                <w:rFonts w:ascii="Times New Roman" w:eastAsia="Times New Roman" w:hAnsi="Times New Roman"/>
                <w:b/>
                <w:szCs w:val="24"/>
              </w:rPr>
              <w:t>7</w:t>
            </w:r>
          </w:p>
        </w:tc>
        <w:tc>
          <w:tcPr>
            <w:tcW w:w="1054" w:type="pct"/>
            <w:tcBorders>
              <w:top w:val="nil"/>
              <w:left w:val="nil"/>
              <w:bottom w:val="single" w:sz="4" w:space="0" w:color="auto"/>
              <w:right w:val="single" w:sz="4" w:space="0" w:color="auto"/>
            </w:tcBorders>
            <w:noWrap/>
            <w:vAlign w:val="center"/>
            <w:hideMark/>
          </w:tcPr>
          <w:p w:rsidR="00D21857" w:rsidRPr="006577CB" w:rsidRDefault="00D21857" w:rsidP="00D21857">
            <w:pPr>
              <w:spacing w:after="0"/>
              <w:rPr>
                <w:rFonts w:ascii="Times New Roman" w:hAnsi="Times New Roman"/>
                <w:color w:val="000000"/>
                <w:szCs w:val="24"/>
              </w:rPr>
            </w:pPr>
            <w:r>
              <w:rPr>
                <w:rFonts w:ascii="Times New Roman" w:hAnsi="Times New Roman"/>
                <w:szCs w:val="24"/>
                <w:lang w:val="fr-FR"/>
              </w:rPr>
              <w:t>X</w:t>
            </w:r>
            <w:r w:rsidRPr="006577CB">
              <w:rPr>
                <w:rFonts w:ascii="Times New Roman" w:hAnsi="Times New Roman"/>
                <w:szCs w:val="24"/>
                <w:lang w:val="fr-FR"/>
              </w:rPr>
              <w:t>ã Đại Lào</w:t>
            </w:r>
          </w:p>
        </w:tc>
        <w:tc>
          <w:tcPr>
            <w:tcW w:w="1874" w:type="pct"/>
            <w:tcBorders>
              <w:top w:val="nil"/>
              <w:left w:val="nil"/>
              <w:bottom w:val="single" w:sz="4" w:space="0" w:color="auto"/>
              <w:right w:val="single" w:sz="4" w:space="0" w:color="auto"/>
            </w:tcBorders>
            <w:noWrap/>
            <w:vAlign w:val="center"/>
          </w:tcPr>
          <w:p w:rsidR="001A45B5" w:rsidRDefault="004455B6" w:rsidP="00D21857">
            <w:pPr>
              <w:spacing w:after="0"/>
              <w:rPr>
                <w:rFonts w:ascii="Times New Roman" w:hAnsi="Times New Roman"/>
                <w:bCs/>
                <w:color w:val="000000"/>
                <w:szCs w:val="24"/>
              </w:rPr>
            </w:pPr>
            <w:r>
              <w:rPr>
                <w:rFonts w:ascii="Times New Roman" w:hAnsi="Times New Roman"/>
                <w:bCs/>
                <w:color w:val="000000"/>
                <w:szCs w:val="24"/>
              </w:rPr>
              <w:t xml:space="preserve">- </w:t>
            </w:r>
            <w:r w:rsidR="00D21857" w:rsidRPr="002C6FE0">
              <w:rPr>
                <w:rFonts w:ascii="Times New Roman" w:hAnsi="Times New Roman"/>
                <w:bCs/>
                <w:color w:val="000000"/>
                <w:szCs w:val="24"/>
              </w:rPr>
              <w:t>Tr</w:t>
            </w:r>
            <w:r w:rsidR="00D21857" w:rsidRPr="002C6FE0">
              <w:rPr>
                <w:rFonts w:ascii="Times New Roman" w:hAnsi="Times New Roman" w:hint="eastAsia"/>
                <w:bCs/>
                <w:color w:val="000000"/>
                <w:szCs w:val="24"/>
              </w:rPr>
              <w:t>ư</w:t>
            </w:r>
            <w:r w:rsidR="00D21857" w:rsidRPr="002C6FE0">
              <w:rPr>
                <w:rFonts w:ascii="Times New Roman" w:hAnsi="Times New Roman"/>
                <w:bCs/>
                <w:color w:val="000000"/>
                <w:szCs w:val="24"/>
              </w:rPr>
              <w:t>ờng TH</w:t>
            </w:r>
            <w:r w:rsidR="00170891">
              <w:rPr>
                <w:rFonts w:ascii="Times New Roman" w:hAnsi="Times New Roman"/>
                <w:bCs/>
                <w:color w:val="000000"/>
                <w:szCs w:val="24"/>
              </w:rPr>
              <w:t xml:space="preserve">CS Hồng Bàng </w:t>
            </w:r>
          </w:p>
          <w:p w:rsidR="00D21857" w:rsidRPr="006577CB" w:rsidRDefault="001A45B5" w:rsidP="00D21857">
            <w:pPr>
              <w:spacing w:after="0"/>
              <w:rPr>
                <w:rFonts w:ascii="Times New Roman" w:hAnsi="Times New Roman"/>
                <w:bCs/>
                <w:color w:val="000000"/>
                <w:szCs w:val="24"/>
              </w:rPr>
            </w:pPr>
            <w:r>
              <w:rPr>
                <w:rFonts w:ascii="Times New Roman" w:hAnsi="Times New Roman"/>
                <w:bCs/>
                <w:color w:val="000000"/>
                <w:szCs w:val="24"/>
              </w:rPr>
              <w:t xml:space="preserve">- Trường </w:t>
            </w:r>
            <w:r w:rsidR="00170891">
              <w:rPr>
                <w:rFonts w:ascii="Times New Roman" w:hAnsi="Times New Roman"/>
                <w:bCs/>
                <w:color w:val="000000"/>
                <w:szCs w:val="24"/>
              </w:rPr>
              <w:t>THCS Đại Lào</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3F65D5" w:rsidP="00D21857">
            <w:pPr>
              <w:spacing w:after="0"/>
              <w:jc w:val="center"/>
              <w:rPr>
                <w:rFonts w:ascii="Times New Roman" w:hAnsi="Times New Roman"/>
                <w:bCs/>
                <w:color w:val="000000"/>
                <w:szCs w:val="24"/>
              </w:rPr>
            </w:pPr>
            <w:r>
              <w:rPr>
                <w:rFonts w:ascii="Times New Roman" w:hAnsi="Times New Roman"/>
                <w:bCs/>
                <w:color w:val="000000"/>
                <w:szCs w:val="24"/>
              </w:rPr>
              <w:t>753</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rPr>
            </w:pPr>
            <w:r>
              <w:rPr>
                <w:rFonts w:ascii="Times New Roman" w:hAnsi="Times New Roman"/>
                <w:bCs/>
                <w:color w:val="000000"/>
                <w:szCs w:val="24"/>
              </w:rPr>
              <w:t>756</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color w:val="000000"/>
                <w:szCs w:val="24"/>
              </w:rPr>
            </w:pPr>
            <w:r>
              <w:rPr>
                <w:rFonts w:ascii="Times New Roman" w:hAnsi="Times New Roman"/>
                <w:bCs/>
                <w:color w:val="000000"/>
                <w:szCs w:val="24"/>
              </w:rPr>
              <w:t>126</w:t>
            </w:r>
          </w:p>
        </w:tc>
      </w:tr>
      <w:tr w:rsidR="00AB0F60" w:rsidTr="005E7F4A">
        <w:trPr>
          <w:trHeight w:val="516"/>
        </w:trPr>
        <w:tc>
          <w:tcPr>
            <w:tcW w:w="353" w:type="pct"/>
            <w:tcBorders>
              <w:top w:val="nil"/>
              <w:left w:val="single" w:sz="4" w:space="0" w:color="auto"/>
              <w:bottom w:val="single" w:sz="4" w:space="0" w:color="auto"/>
              <w:right w:val="single" w:sz="4" w:space="0" w:color="auto"/>
            </w:tcBorders>
            <w:noWrap/>
            <w:vAlign w:val="center"/>
            <w:hideMark/>
          </w:tcPr>
          <w:p w:rsidR="00D21857" w:rsidRPr="0025698B" w:rsidRDefault="00D21857" w:rsidP="00D21857">
            <w:pPr>
              <w:spacing w:after="0"/>
              <w:jc w:val="center"/>
              <w:rPr>
                <w:rFonts w:ascii="Times New Roman" w:eastAsia="Times New Roman" w:hAnsi="Times New Roman"/>
                <w:b/>
                <w:szCs w:val="24"/>
                <w:lang w:val="fr-FR"/>
              </w:rPr>
            </w:pPr>
            <w:r w:rsidRPr="0025698B">
              <w:rPr>
                <w:rFonts w:ascii="Times New Roman" w:eastAsia="Times New Roman" w:hAnsi="Times New Roman"/>
                <w:b/>
                <w:szCs w:val="24"/>
                <w:lang w:val="fr-FR"/>
              </w:rPr>
              <w:t>8</w:t>
            </w:r>
          </w:p>
        </w:tc>
        <w:tc>
          <w:tcPr>
            <w:tcW w:w="1054" w:type="pct"/>
            <w:tcBorders>
              <w:top w:val="nil"/>
              <w:left w:val="nil"/>
              <w:bottom w:val="single" w:sz="4" w:space="0" w:color="auto"/>
              <w:right w:val="single" w:sz="4" w:space="0" w:color="auto"/>
            </w:tcBorders>
            <w:noWrap/>
            <w:vAlign w:val="center"/>
            <w:hideMark/>
          </w:tcPr>
          <w:p w:rsidR="00D21857" w:rsidRPr="006577CB" w:rsidRDefault="00D21857" w:rsidP="00D21857">
            <w:pPr>
              <w:spacing w:after="0"/>
              <w:rPr>
                <w:rFonts w:ascii="Times New Roman" w:hAnsi="Times New Roman"/>
                <w:color w:val="000000"/>
                <w:szCs w:val="24"/>
                <w:lang w:val="fr-FR"/>
              </w:rPr>
            </w:pPr>
            <w:r>
              <w:rPr>
                <w:rFonts w:ascii="Times New Roman" w:hAnsi="Times New Roman"/>
                <w:color w:val="000000"/>
                <w:szCs w:val="24"/>
              </w:rPr>
              <w:t>X</w:t>
            </w:r>
            <w:r w:rsidRPr="006577CB">
              <w:rPr>
                <w:rFonts w:ascii="Times New Roman" w:hAnsi="Times New Roman"/>
                <w:color w:val="000000"/>
                <w:szCs w:val="24"/>
              </w:rPr>
              <w:t>ã Đambri</w:t>
            </w:r>
          </w:p>
        </w:tc>
        <w:tc>
          <w:tcPr>
            <w:tcW w:w="1874" w:type="pct"/>
            <w:tcBorders>
              <w:top w:val="nil"/>
              <w:left w:val="nil"/>
              <w:bottom w:val="single" w:sz="4" w:space="0" w:color="auto"/>
              <w:right w:val="single" w:sz="4" w:space="0" w:color="auto"/>
            </w:tcBorders>
            <w:noWrap/>
            <w:vAlign w:val="center"/>
          </w:tcPr>
          <w:p w:rsidR="001A45B5" w:rsidRDefault="001A45B5" w:rsidP="00D21857">
            <w:pPr>
              <w:spacing w:after="0"/>
              <w:rPr>
                <w:rFonts w:ascii="Times New Roman" w:hAnsi="Times New Roman"/>
                <w:bCs/>
                <w:color w:val="000000"/>
                <w:szCs w:val="24"/>
                <w:lang w:val="fr-FR"/>
              </w:rPr>
            </w:pPr>
            <w:r>
              <w:rPr>
                <w:rFonts w:ascii="Times New Roman" w:hAnsi="Times New Roman"/>
                <w:bCs/>
                <w:color w:val="000000"/>
                <w:szCs w:val="24"/>
                <w:lang w:val="fr-FR"/>
              </w:rPr>
              <w:t xml:space="preserve">- </w:t>
            </w:r>
            <w:r w:rsidR="00D21857" w:rsidRPr="002C6FE0">
              <w:rPr>
                <w:rFonts w:ascii="Times New Roman" w:hAnsi="Times New Roman"/>
                <w:bCs/>
                <w:color w:val="000000"/>
                <w:szCs w:val="24"/>
                <w:lang w:val="fr-FR"/>
              </w:rPr>
              <w:t>Tr</w:t>
            </w:r>
            <w:r w:rsidR="00D21857" w:rsidRPr="002C6FE0">
              <w:rPr>
                <w:rFonts w:ascii="Times New Roman" w:hAnsi="Times New Roman" w:hint="eastAsia"/>
                <w:bCs/>
                <w:color w:val="000000"/>
                <w:szCs w:val="24"/>
                <w:lang w:val="fr-FR"/>
              </w:rPr>
              <w:t>ư</w:t>
            </w:r>
            <w:r w:rsidR="00D21857" w:rsidRPr="002C6FE0">
              <w:rPr>
                <w:rFonts w:ascii="Times New Roman" w:hAnsi="Times New Roman"/>
                <w:bCs/>
                <w:color w:val="000000"/>
                <w:szCs w:val="24"/>
                <w:lang w:val="fr-FR"/>
              </w:rPr>
              <w:t>ờng TH</w:t>
            </w:r>
            <w:r w:rsidR="004805F7">
              <w:rPr>
                <w:rFonts w:ascii="Times New Roman" w:hAnsi="Times New Roman"/>
                <w:bCs/>
                <w:color w:val="000000"/>
                <w:szCs w:val="24"/>
                <w:lang w:val="fr-FR"/>
              </w:rPr>
              <w:t>CS Đambri</w:t>
            </w:r>
          </w:p>
          <w:p w:rsidR="00D21857" w:rsidRPr="006577CB" w:rsidRDefault="001A45B5" w:rsidP="00D21857">
            <w:pPr>
              <w:spacing w:after="0"/>
              <w:rPr>
                <w:rFonts w:ascii="Times New Roman" w:hAnsi="Times New Roman"/>
                <w:bCs/>
                <w:color w:val="000000"/>
                <w:szCs w:val="24"/>
                <w:lang w:val="fr-FR"/>
              </w:rPr>
            </w:pPr>
            <w:r>
              <w:rPr>
                <w:rFonts w:ascii="Times New Roman" w:hAnsi="Times New Roman"/>
                <w:bCs/>
                <w:color w:val="000000"/>
                <w:szCs w:val="24"/>
                <w:lang w:val="fr-FR"/>
              </w:rPr>
              <w:t>- Trường</w:t>
            </w:r>
            <w:r w:rsidR="004805F7">
              <w:rPr>
                <w:rFonts w:ascii="Times New Roman" w:hAnsi="Times New Roman"/>
                <w:bCs/>
                <w:color w:val="000000"/>
                <w:szCs w:val="24"/>
                <w:lang w:val="fr-FR"/>
              </w:rPr>
              <w:t xml:space="preserve"> THCS Trần Quốc Toản</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F8532B" w:rsidP="00D21857">
            <w:pPr>
              <w:spacing w:after="0"/>
              <w:jc w:val="center"/>
              <w:rPr>
                <w:rFonts w:ascii="Times New Roman" w:hAnsi="Times New Roman"/>
                <w:bCs/>
                <w:color w:val="000000"/>
                <w:szCs w:val="24"/>
                <w:lang w:val="fr-FR"/>
              </w:rPr>
            </w:pPr>
            <w:r>
              <w:rPr>
                <w:rFonts w:ascii="Times New Roman" w:hAnsi="Times New Roman"/>
                <w:bCs/>
                <w:color w:val="000000"/>
                <w:szCs w:val="24"/>
                <w:lang w:val="fr-FR"/>
              </w:rPr>
              <w:t>419</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color w:val="000000"/>
                <w:szCs w:val="24"/>
                <w:lang w:val="fr-FR"/>
              </w:rPr>
            </w:pPr>
            <w:r>
              <w:rPr>
                <w:rFonts w:ascii="Times New Roman" w:hAnsi="Times New Roman"/>
                <w:bCs/>
                <w:color w:val="000000"/>
                <w:szCs w:val="24"/>
                <w:lang w:val="fr-FR"/>
              </w:rPr>
              <w:t>420</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color w:val="000000"/>
                <w:szCs w:val="24"/>
                <w:lang w:val="fr-FR"/>
              </w:rPr>
            </w:pPr>
            <w:r>
              <w:rPr>
                <w:rFonts w:ascii="Times New Roman" w:hAnsi="Times New Roman"/>
                <w:bCs/>
                <w:color w:val="000000"/>
                <w:szCs w:val="24"/>
                <w:lang w:val="fr-FR"/>
              </w:rPr>
              <w:t>70</w:t>
            </w:r>
          </w:p>
        </w:tc>
      </w:tr>
      <w:tr w:rsidR="00AB0F60" w:rsidTr="005E7F4A">
        <w:trPr>
          <w:trHeight w:val="516"/>
        </w:trPr>
        <w:tc>
          <w:tcPr>
            <w:tcW w:w="353" w:type="pct"/>
            <w:tcBorders>
              <w:top w:val="nil"/>
              <w:left w:val="single" w:sz="4" w:space="0" w:color="auto"/>
              <w:bottom w:val="single" w:sz="4" w:space="0" w:color="auto"/>
              <w:right w:val="single" w:sz="4" w:space="0" w:color="auto"/>
            </w:tcBorders>
            <w:noWrap/>
            <w:vAlign w:val="center"/>
            <w:hideMark/>
          </w:tcPr>
          <w:p w:rsidR="00D21857" w:rsidRPr="0025698B" w:rsidRDefault="00D21857" w:rsidP="00D21857">
            <w:pPr>
              <w:spacing w:after="0"/>
              <w:jc w:val="center"/>
              <w:rPr>
                <w:rFonts w:ascii="Times New Roman" w:eastAsia="Times New Roman" w:hAnsi="Times New Roman"/>
                <w:b/>
                <w:szCs w:val="24"/>
                <w:lang w:val="fr-FR"/>
              </w:rPr>
            </w:pPr>
            <w:r w:rsidRPr="0025698B">
              <w:rPr>
                <w:rFonts w:ascii="Times New Roman" w:eastAsia="Times New Roman" w:hAnsi="Times New Roman"/>
                <w:b/>
                <w:szCs w:val="24"/>
                <w:lang w:val="fr-FR"/>
              </w:rPr>
              <w:t>9</w:t>
            </w:r>
          </w:p>
        </w:tc>
        <w:tc>
          <w:tcPr>
            <w:tcW w:w="1054" w:type="pct"/>
            <w:tcBorders>
              <w:top w:val="nil"/>
              <w:left w:val="nil"/>
              <w:bottom w:val="single" w:sz="4" w:space="0" w:color="auto"/>
              <w:right w:val="single" w:sz="4" w:space="0" w:color="auto"/>
            </w:tcBorders>
            <w:noWrap/>
            <w:vAlign w:val="center"/>
            <w:hideMark/>
          </w:tcPr>
          <w:p w:rsidR="00D21857" w:rsidRPr="006577CB" w:rsidRDefault="00D21857" w:rsidP="00D21857">
            <w:pPr>
              <w:spacing w:after="0"/>
              <w:rPr>
                <w:rFonts w:ascii="Times New Roman" w:hAnsi="Times New Roman"/>
                <w:szCs w:val="24"/>
                <w:lang w:val="fr-FR"/>
              </w:rPr>
            </w:pPr>
            <w:r>
              <w:rPr>
                <w:rFonts w:ascii="Times New Roman" w:hAnsi="Times New Roman"/>
                <w:color w:val="000000"/>
                <w:szCs w:val="24"/>
                <w:lang w:val="fr-FR"/>
              </w:rPr>
              <w:t>X</w:t>
            </w:r>
            <w:r w:rsidRPr="006577CB">
              <w:rPr>
                <w:rFonts w:ascii="Times New Roman" w:hAnsi="Times New Roman"/>
                <w:color w:val="000000"/>
                <w:szCs w:val="24"/>
                <w:lang w:val="fr-FR"/>
              </w:rPr>
              <w:t>ã Lộc Nga</w:t>
            </w:r>
          </w:p>
        </w:tc>
        <w:tc>
          <w:tcPr>
            <w:tcW w:w="1874" w:type="pct"/>
            <w:tcBorders>
              <w:top w:val="nil"/>
              <w:left w:val="nil"/>
              <w:bottom w:val="single" w:sz="4" w:space="0" w:color="auto"/>
              <w:right w:val="single" w:sz="4" w:space="0" w:color="auto"/>
            </w:tcBorders>
            <w:noWrap/>
            <w:vAlign w:val="center"/>
          </w:tcPr>
          <w:p w:rsidR="00EA655C" w:rsidRPr="006577CB" w:rsidRDefault="001A45B5" w:rsidP="00D21857">
            <w:pPr>
              <w:spacing w:after="0"/>
              <w:rPr>
                <w:rFonts w:ascii="Times New Roman" w:hAnsi="Times New Roman"/>
                <w:bCs/>
                <w:szCs w:val="24"/>
                <w:lang w:val="fr-FR"/>
              </w:rPr>
            </w:pPr>
            <w:r>
              <w:rPr>
                <w:rFonts w:ascii="Times New Roman" w:hAnsi="Times New Roman"/>
                <w:bCs/>
                <w:szCs w:val="24"/>
                <w:lang w:val="fr-FR"/>
              </w:rPr>
              <w:t>TYT xã Lộc Nga</w:t>
            </w:r>
            <w:r w:rsidR="00D32A3F">
              <w:rPr>
                <w:rFonts w:ascii="Times New Roman" w:hAnsi="Times New Roman"/>
                <w:bCs/>
                <w:szCs w:val="24"/>
                <w:lang w:val="fr-FR"/>
              </w:rPr>
              <w:t xml:space="preserve"> (tiêm cho học sinh t</w:t>
            </w:r>
            <w:r w:rsidR="00D21857">
              <w:rPr>
                <w:rFonts w:ascii="Times New Roman" w:hAnsi="Times New Roman"/>
                <w:bCs/>
                <w:szCs w:val="24"/>
                <w:lang w:val="fr-FR"/>
              </w:rPr>
              <w:t xml:space="preserve">rường </w:t>
            </w:r>
            <w:r w:rsidR="004805F7">
              <w:rPr>
                <w:rFonts w:ascii="Times New Roman" w:hAnsi="Times New Roman"/>
                <w:bCs/>
                <w:szCs w:val="24"/>
                <w:lang w:val="fr-FR"/>
              </w:rPr>
              <w:t>THCS Lộc Nga</w:t>
            </w:r>
            <w:r w:rsidR="00D32A3F">
              <w:rPr>
                <w:rFonts w:ascii="Times New Roman" w:hAnsi="Times New Roman"/>
                <w:bCs/>
                <w:szCs w:val="24"/>
                <w:lang w:val="fr-FR"/>
              </w:rPr>
              <w:t>)</w:t>
            </w:r>
          </w:p>
        </w:tc>
        <w:tc>
          <w:tcPr>
            <w:tcW w:w="704" w:type="pct"/>
            <w:tcBorders>
              <w:top w:val="single" w:sz="4" w:space="0" w:color="auto"/>
              <w:left w:val="single" w:sz="4" w:space="0" w:color="auto"/>
              <w:bottom w:val="single" w:sz="4" w:space="0" w:color="auto"/>
              <w:right w:val="single" w:sz="4" w:space="0" w:color="auto"/>
            </w:tcBorders>
            <w:vAlign w:val="center"/>
          </w:tcPr>
          <w:p w:rsidR="00D21857" w:rsidRPr="006577CB" w:rsidRDefault="00F8532B" w:rsidP="00D21857">
            <w:pPr>
              <w:spacing w:after="0"/>
              <w:jc w:val="center"/>
              <w:rPr>
                <w:rFonts w:ascii="Times New Roman" w:hAnsi="Times New Roman"/>
                <w:bCs/>
                <w:szCs w:val="24"/>
                <w:lang w:val="fr-FR"/>
              </w:rPr>
            </w:pPr>
            <w:r>
              <w:rPr>
                <w:rFonts w:ascii="Times New Roman" w:hAnsi="Times New Roman"/>
                <w:bCs/>
                <w:szCs w:val="24"/>
                <w:lang w:val="fr-FR"/>
              </w:rPr>
              <w:t>613</w:t>
            </w:r>
          </w:p>
        </w:tc>
        <w:tc>
          <w:tcPr>
            <w:tcW w:w="548" w:type="pct"/>
            <w:tcBorders>
              <w:top w:val="single" w:sz="4" w:space="0" w:color="auto"/>
              <w:left w:val="single" w:sz="4" w:space="0" w:color="auto"/>
              <w:bottom w:val="single" w:sz="4" w:space="0" w:color="auto"/>
              <w:right w:val="single" w:sz="4" w:space="0" w:color="auto"/>
            </w:tcBorders>
            <w:vAlign w:val="center"/>
          </w:tcPr>
          <w:p w:rsidR="00D21857" w:rsidRPr="006577CB" w:rsidRDefault="00C964A4" w:rsidP="00D21857">
            <w:pPr>
              <w:spacing w:after="0"/>
              <w:jc w:val="center"/>
              <w:rPr>
                <w:rFonts w:ascii="Times New Roman" w:hAnsi="Times New Roman"/>
                <w:bCs/>
                <w:szCs w:val="24"/>
                <w:lang w:val="fr-FR"/>
              </w:rPr>
            </w:pPr>
            <w:r>
              <w:rPr>
                <w:rFonts w:ascii="Times New Roman" w:hAnsi="Times New Roman"/>
                <w:bCs/>
                <w:szCs w:val="24"/>
                <w:lang w:val="fr-FR"/>
              </w:rPr>
              <w:t>612</w:t>
            </w:r>
          </w:p>
        </w:tc>
        <w:tc>
          <w:tcPr>
            <w:tcW w:w="467" w:type="pct"/>
            <w:tcBorders>
              <w:top w:val="single" w:sz="4" w:space="0" w:color="auto"/>
              <w:left w:val="single" w:sz="4" w:space="0" w:color="auto"/>
              <w:bottom w:val="single" w:sz="4" w:space="0" w:color="auto"/>
              <w:right w:val="single" w:sz="4" w:space="0" w:color="auto"/>
            </w:tcBorders>
            <w:vAlign w:val="center"/>
          </w:tcPr>
          <w:p w:rsidR="00D21857" w:rsidRPr="006577CB" w:rsidRDefault="00290317" w:rsidP="00D21857">
            <w:pPr>
              <w:spacing w:after="0"/>
              <w:jc w:val="center"/>
              <w:rPr>
                <w:rFonts w:ascii="Times New Roman" w:hAnsi="Times New Roman"/>
                <w:bCs/>
                <w:szCs w:val="24"/>
                <w:lang w:val="fr-FR"/>
              </w:rPr>
            </w:pPr>
            <w:r>
              <w:rPr>
                <w:rFonts w:ascii="Times New Roman" w:hAnsi="Times New Roman"/>
                <w:bCs/>
                <w:szCs w:val="24"/>
                <w:lang w:val="fr-FR"/>
              </w:rPr>
              <w:t>102</w:t>
            </w:r>
          </w:p>
        </w:tc>
      </w:tr>
      <w:tr w:rsidR="00F014E3" w:rsidTr="005E7F4A">
        <w:trPr>
          <w:trHeight w:val="516"/>
        </w:trPr>
        <w:tc>
          <w:tcPr>
            <w:tcW w:w="353" w:type="pct"/>
            <w:tcBorders>
              <w:top w:val="nil"/>
              <w:left w:val="single" w:sz="4" w:space="0" w:color="auto"/>
              <w:bottom w:val="single" w:sz="4" w:space="0" w:color="auto"/>
              <w:right w:val="single" w:sz="4" w:space="0" w:color="auto"/>
            </w:tcBorders>
            <w:noWrap/>
            <w:vAlign w:val="center"/>
          </w:tcPr>
          <w:p w:rsidR="00F014E3" w:rsidRPr="0025698B" w:rsidRDefault="00F014E3" w:rsidP="00D21857">
            <w:pPr>
              <w:spacing w:after="0"/>
              <w:jc w:val="center"/>
              <w:rPr>
                <w:rFonts w:ascii="Times New Roman" w:eastAsia="Times New Roman" w:hAnsi="Times New Roman"/>
                <w:b/>
                <w:szCs w:val="24"/>
                <w:lang w:val="fr-FR"/>
              </w:rPr>
            </w:pPr>
            <w:r>
              <w:rPr>
                <w:rFonts w:ascii="Times New Roman" w:eastAsia="Times New Roman" w:hAnsi="Times New Roman"/>
                <w:b/>
                <w:szCs w:val="24"/>
                <w:lang w:val="fr-FR"/>
              </w:rPr>
              <w:t>10</w:t>
            </w:r>
          </w:p>
        </w:tc>
        <w:tc>
          <w:tcPr>
            <w:tcW w:w="1054" w:type="pct"/>
            <w:tcBorders>
              <w:top w:val="nil"/>
              <w:left w:val="nil"/>
              <w:bottom w:val="single" w:sz="4" w:space="0" w:color="auto"/>
              <w:right w:val="single" w:sz="4" w:space="0" w:color="auto"/>
            </w:tcBorders>
            <w:noWrap/>
            <w:vAlign w:val="center"/>
          </w:tcPr>
          <w:p w:rsidR="00F014E3" w:rsidRDefault="00F014E3" w:rsidP="00D21857">
            <w:pPr>
              <w:spacing w:after="0"/>
              <w:rPr>
                <w:rFonts w:ascii="Times New Roman" w:hAnsi="Times New Roman"/>
                <w:color w:val="000000"/>
                <w:szCs w:val="24"/>
                <w:lang w:val="fr-FR"/>
              </w:rPr>
            </w:pPr>
            <w:r>
              <w:rPr>
                <w:rFonts w:ascii="Times New Roman" w:hAnsi="Times New Roman"/>
                <w:color w:val="000000"/>
                <w:szCs w:val="24"/>
                <w:lang w:val="fr-FR"/>
              </w:rPr>
              <w:t>Phường Lộc Sơn</w:t>
            </w:r>
          </w:p>
        </w:tc>
        <w:tc>
          <w:tcPr>
            <w:tcW w:w="1874" w:type="pct"/>
            <w:tcBorders>
              <w:top w:val="nil"/>
              <w:left w:val="nil"/>
              <w:bottom w:val="single" w:sz="4" w:space="0" w:color="auto"/>
              <w:right w:val="single" w:sz="4" w:space="0" w:color="auto"/>
            </w:tcBorders>
            <w:noWrap/>
            <w:vAlign w:val="center"/>
          </w:tcPr>
          <w:p w:rsidR="00F014E3" w:rsidRDefault="00F014E3" w:rsidP="00D21857">
            <w:pPr>
              <w:spacing w:after="0"/>
              <w:rPr>
                <w:rFonts w:ascii="Times New Roman" w:hAnsi="Times New Roman"/>
                <w:bCs/>
                <w:szCs w:val="24"/>
                <w:lang w:val="fr-FR"/>
              </w:rPr>
            </w:pPr>
            <w:r w:rsidRPr="00F014E3">
              <w:rPr>
                <w:rFonts w:ascii="Times New Roman" w:hAnsi="Times New Roman"/>
                <w:bCs/>
                <w:szCs w:val="24"/>
                <w:lang w:val="fr-FR"/>
              </w:rPr>
              <w:t>Tr</w:t>
            </w:r>
            <w:r w:rsidRPr="00F014E3">
              <w:rPr>
                <w:rFonts w:ascii="Times New Roman" w:hAnsi="Times New Roman" w:hint="eastAsia"/>
                <w:bCs/>
                <w:szCs w:val="24"/>
                <w:lang w:val="fr-FR"/>
              </w:rPr>
              <w:t>ư</w:t>
            </w:r>
            <w:r w:rsidRPr="00F014E3">
              <w:rPr>
                <w:rFonts w:ascii="Times New Roman" w:hAnsi="Times New Roman"/>
                <w:bCs/>
                <w:szCs w:val="24"/>
                <w:lang w:val="fr-FR"/>
              </w:rPr>
              <w:t xml:space="preserve">ờng THCS </w:t>
            </w:r>
            <w:r w:rsidR="003F65D5">
              <w:rPr>
                <w:rFonts w:ascii="Times New Roman" w:hAnsi="Times New Roman"/>
                <w:bCs/>
                <w:szCs w:val="24"/>
                <w:lang w:val="fr-FR"/>
              </w:rPr>
              <w:t>Lộc Sơn</w:t>
            </w:r>
          </w:p>
        </w:tc>
        <w:tc>
          <w:tcPr>
            <w:tcW w:w="704" w:type="pct"/>
            <w:tcBorders>
              <w:top w:val="single" w:sz="4" w:space="0" w:color="auto"/>
              <w:left w:val="single" w:sz="4" w:space="0" w:color="auto"/>
              <w:bottom w:val="single" w:sz="4" w:space="0" w:color="auto"/>
              <w:right w:val="single" w:sz="4" w:space="0" w:color="auto"/>
            </w:tcBorders>
            <w:vAlign w:val="center"/>
          </w:tcPr>
          <w:p w:rsidR="00F014E3" w:rsidRPr="006577CB" w:rsidRDefault="00F8532B" w:rsidP="00D21857">
            <w:pPr>
              <w:spacing w:after="0"/>
              <w:jc w:val="center"/>
              <w:rPr>
                <w:rFonts w:ascii="Times New Roman" w:hAnsi="Times New Roman"/>
                <w:bCs/>
                <w:szCs w:val="24"/>
                <w:lang w:val="fr-FR"/>
              </w:rPr>
            </w:pPr>
            <w:r>
              <w:rPr>
                <w:rFonts w:ascii="Times New Roman" w:hAnsi="Times New Roman"/>
                <w:bCs/>
                <w:szCs w:val="24"/>
                <w:lang w:val="fr-FR"/>
              </w:rPr>
              <w:t>1097</w:t>
            </w:r>
          </w:p>
        </w:tc>
        <w:tc>
          <w:tcPr>
            <w:tcW w:w="548" w:type="pct"/>
            <w:tcBorders>
              <w:top w:val="single" w:sz="4" w:space="0" w:color="auto"/>
              <w:left w:val="single" w:sz="4" w:space="0" w:color="auto"/>
              <w:bottom w:val="single" w:sz="4" w:space="0" w:color="auto"/>
              <w:right w:val="single" w:sz="4" w:space="0" w:color="auto"/>
            </w:tcBorders>
            <w:vAlign w:val="center"/>
          </w:tcPr>
          <w:p w:rsidR="00F014E3" w:rsidRPr="006577CB" w:rsidRDefault="00DB0E4C" w:rsidP="00D21857">
            <w:pPr>
              <w:spacing w:after="0"/>
              <w:jc w:val="center"/>
              <w:rPr>
                <w:rFonts w:ascii="Times New Roman" w:hAnsi="Times New Roman"/>
                <w:bCs/>
                <w:szCs w:val="24"/>
                <w:lang w:val="fr-FR"/>
              </w:rPr>
            </w:pPr>
            <w:r>
              <w:rPr>
                <w:rFonts w:ascii="Times New Roman" w:hAnsi="Times New Roman"/>
                <w:bCs/>
                <w:szCs w:val="24"/>
                <w:lang w:val="fr-FR"/>
              </w:rPr>
              <w:t>1098</w:t>
            </w:r>
          </w:p>
        </w:tc>
        <w:tc>
          <w:tcPr>
            <w:tcW w:w="467" w:type="pct"/>
            <w:tcBorders>
              <w:top w:val="single" w:sz="4" w:space="0" w:color="auto"/>
              <w:left w:val="single" w:sz="4" w:space="0" w:color="auto"/>
              <w:bottom w:val="single" w:sz="4" w:space="0" w:color="auto"/>
              <w:right w:val="single" w:sz="4" w:space="0" w:color="auto"/>
            </w:tcBorders>
            <w:vAlign w:val="center"/>
          </w:tcPr>
          <w:p w:rsidR="00F014E3" w:rsidRPr="006577CB" w:rsidRDefault="00290317" w:rsidP="00D21857">
            <w:pPr>
              <w:spacing w:after="0"/>
              <w:jc w:val="center"/>
              <w:rPr>
                <w:rFonts w:ascii="Times New Roman" w:hAnsi="Times New Roman"/>
                <w:bCs/>
                <w:szCs w:val="24"/>
                <w:lang w:val="fr-FR"/>
              </w:rPr>
            </w:pPr>
            <w:r>
              <w:rPr>
                <w:rFonts w:ascii="Times New Roman" w:hAnsi="Times New Roman"/>
                <w:bCs/>
                <w:szCs w:val="24"/>
                <w:lang w:val="fr-FR"/>
              </w:rPr>
              <w:t>183</w:t>
            </w:r>
          </w:p>
        </w:tc>
      </w:tr>
      <w:tr w:rsidR="00F014E3" w:rsidTr="005E7F4A">
        <w:trPr>
          <w:trHeight w:val="516"/>
        </w:trPr>
        <w:tc>
          <w:tcPr>
            <w:tcW w:w="353" w:type="pct"/>
            <w:tcBorders>
              <w:top w:val="nil"/>
              <w:left w:val="single" w:sz="4" w:space="0" w:color="auto"/>
              <w:bottom w:val="single" w:sz="4" w:space="0" w:color="auto"/>
              <w:right w:val="single" w:sz="4" w:space="0" w:color="auto"/>
            </w:tcBorders>
            <w:noWrap/>
            <w:vAlign w:val="center"/>
          </w:tcPr>
          <w:p w:rsidR="00F014E3" w:rsidRPr="0025698B" w:rsidRDefault="00F014E3" w:rsidP="00D21857">
            <w:pPr>
              <w:spacing w:after="0"/>
              <w:jc w:val="center"/>
              <w:rPr>
                <w:rFonts w:ascii="Times New Roman" w:eastAsia="Times New Roman" w:hAnsi="Times New Roman"/>
                <w:b/>
                <w:szCs w:val="24"/>
                <w:lang w:val="fr-FR"/>
              </w:rPr>
            </w:pPr>
            <w:r>
              <w:rPr>
                <w:rFonts w:ascii="Times New Roman" w:eastAsia="Times New Roman" w:hAnsi="Times New Roman"/>
                <w:b/>
                <w:szCs w:val="24"/>
                <w:lang w:val="fr-FR"/>
              </w:rPr>
              <w:t>11</w:t>
            </w:r>
          </w:p>
        </w:tc>
        <w:tc>
          <w:tcPr>
            <w:tcW w:w="1054" w:type="pct"/>
            <w:tcBorders>
              <w:top w:val="nil"/>
              <w:left w:val="nil"/>
              <w:bottom w:val="single" w:sz="4" w:space="0" w:color="auto"/>
              <w:right w:val="single" w:sz="4" w:space="0" w:color="auto"/>
            </w:tcBorders>
            <w:noWrap/>
            <w:vAlign w:val="center"/>
          </w:tcPr>
          <w:p w:rsidR="00F014E3" w:rsidRDefault="00F014E3" w:rsidP="00D21857">
            <w:pPr>
              <w:spacing w:after="0"/>
              <w:rPr>
                <w:rFonts w:ascii="Times New Roman" w:hAnsi="Times New Roman"/>
                <w:color w:val="000000"/>
                <w:szCs w:val="24"/>
                <w:lang w:val="fr-FR"/>
              </w:rPr>
            </w:pPr>
            <w:r>
              <w:rPr>
                <w:rFonts w:ascii="Times New Roman" w:hAnsi="Times New Roman"/>
                <w:color w:val="000000"/>
                <w:szCs w:val="24"/>
                <w:lang w:val="fr-FR"/>
              </w:rPr>
              <w:t>Xã Lộc Châu</w:t>
            </w:r>
          </w:p>
        </w:tc>
        <w:tc>
          <w:tcPr>
            <w:tcW w:w="1874" w:type="pct"/>
            <w:tcBorders>
              <w:top w:val="nil"/>
              <w:left w:val="nil"/>
              <w:bottom w:val="single" w:sz="4" w:space="0" w:color="auto"/>
              <w:right w:val="single" w:sz="4" w:space="0" w:color="auto"/>
            </w:tcBorders>
            <w:noWrap/>
            <w:vAlign w:val="center"/>
          </w:tcPr>
          <w:p w:rsidR="00F014E3" w:rsidRDefault="00F014E3" w:rsidP="00D21857">
            <w:pPr>
              <w:spacing w:after="0"/>
              <w:rPr>
                <w:rFonts w:ascii="Times New Roman" w:hAnsi="Times New Roman"/>
                <w:bCs/>
                <w:szCs w:val="24"/>
                <w:lang w:val="fr-FR"/>
              </w:rPr>
            </w:pPr>
            <w:r w:rsidRPr="00F014E3">
              <w:rPr>
                <w:rFonts w:ascii="Times New Roman" w:hAnsi="Times New Roman"/>
                <w:bCs/>
                <w:szCs w:val="24"/>
                <w:lang w:val="fr-FR"/>
              </w:rPr>
              <w:t>Tr</w:t>
            </w:r>
            <w:r w:rsidRPr="00F014E3">
              <w:rPr>
                <w:rFonts w:ascii="Times New Roman" w:hAnsi="Times New Roman" w:hint="eastAsia"/>
                <w:bCs/>
                <w:szCs w:val="24"/>
                <w:lang w:val="fr-FR"/>
              </w:rPr>
              <w:t>ư</w:t>
            </w:r>
            <w:r w:rsidRPr="00F014E3">
              <w:rPr>
                <w:rFonts w:ascii="Times New Roman" w:hAnsi="Times New Roman"/>
                <w:bCs/>
                <w:szCs w:val="24"/>
                <w:lang w:val="fr-FR"/>
              </w:rPr>
              <w:t xml:space="preserve">ờng THCS </w:t>
            </w:r>
            <w:r w:rsidR="003F65D5">
              <w:rPr>
                <w:rFonts w:ascii="Times New Roman" w:hAnsi="Times New Roman"/>
                <w:bCs/>
                <w:szCs w:val="24"/>
                <w:lang w:val="fr-FR"/>
              </w:rPr>
              <w:t>Phan Bội Châu</w:t>
            </w:r>
          </w:p>
        </w:tc>
        <w:tc>
          <w:tcPr>
            <w:tcW w:w="704" w:type="pct"/>
            <w:tcBorders>
              <w:top w:val="single" w:sz="4" w:space="0" w:color="auto"/>
              <w:left w:val="single" w:sz="4" w:space="0" w:color="auto"/>
              <w:bottom w:val="single" w:sz="4" w:space="0" w:color="auto"/>
              <w:right w:val="single" w:sz="4" w:space="0" w:color="auto"/>
            </w:tcBorders>
            <w:vAlign w:val="center"/>
          </w:tcPr>
          <w:p w:rsidR="00F014E3" w:rsidRPr="006577CB" w:rsidRDefault="00F8532B" w:rsidP="00D21857">
            <w:pPr>
              <w:spacing w:after="0"/>
              <w:jc w:val="center"/>
              <w:rPr>
                <w:rFonts w:ascii="Times New Roman" w:hAnsi="Times New Roman"/>
                <w:bCs/>
                <w:szCs w:val="24"/>
                <w:lang w:val="fr-FR"/>
              </w:rPr>
            </w:pPr>
            <w:r>
              <w:rPr>
                <w:rFonts w:ascii="Times New Roman" w:hAnsi="Times New Roman"/>
                <w:bCs/>
                <w:szCs w:val="24"/>
                <w:lang w:val="fr-FR"/>
              </w:rPr>
              <w:t>1064</w:t>
            </w:r>
          </w:p>
        </w:tc>
        <w:tc>
          <w:tcPr>
            <w:tcW w:w="548" w:type="pct"/>
            <w:tcBorders>
              <w:top w:val="single" w:sz="4" w:space="0" w:color="auto"/>
              <w:left w:val="single" w:sz="4" w:space="0" w:color="auto"/>
              <w:bottom w:val="single" w:sz="4" w:space="0" w:color="auto"/>
              <w:right w:val="single" w:sz="4" w:space="0" w:color="auto"/>
            </w:tcBorders>
            <w:vAlign w:val="center"/>
          </w:tcPr>
          <w:p w:rsidR="00F014E3" w:rsidRPr="006577CB" w:rsidRDefault="00DB0E4C" w:rsidP="00D21857">
            <w:pPr>
              <w:spacing w:after="0"/>
              <w:jc w:val="center"/>
              <w:rPr>
                <w:rFonts w:ascii="Times New Roman" w:hAnsi="Times New Roman"/>
                <w:bCs/>
                <w:szCs w:val="24"/>
                <w:lang w:val="fr-FR"/>
              </w:rPr>
            </w:pPr>
            <w:r>
              <w:rPr>
                <w:rFonts w:ascii="Times New Roman" w:hAnsi="Times New Roman"/>
                <w:bCs/>
                <w:szCs w:val="24"/>
                <w:lang w:val="fr-FR"/>
              </w:rPr>
              <w:t>1062</w:t>
            </w:r>
          </w:p>
        </w:tc>
        <w:tc>
          <w:tcPr>
            <w:tcW w:w="467" w:type="pct"/>
            <w:tcBorders>
              <w:top w:val="single" w:sz="4" w:space="0" w:color="auto"/>
              <w:left w:val="single" w:sz="4" w:space="0" w:color="auto"/>
              <w:bottom w:val="single" w:sz="4" w:space="0" w:color="auto"/>
              <w:right w:val="single" w:sz="4" w:space="0" w:color="auto"/>
            </w:tcBorders>
            <w:vAlign w:val="center"/>
          </w:tcPr>
          <w:p w:rsidR="00F014E3" w:rsidRPr="006577CB" w:rsidRDefault="00290317" w:rsidP="00D21857">
            <w:pPr>
              <w:spacing w:after="0"/>
              <w:jc w:val="center"/>
              <w:rPr>
                <w:rFonts w:ascii="Times New Roman" w:hAnsi="Times New Roman"/>
                <w:bCs/>
                <w:szCs w:val="24"/>
                <w:lang w:val="fr-FR"/>
              </w:rPr>
            </w:pPr>
            <w:r>
              <w:rPr>
                <w:rFonts w:ascii="Times New Roman" w:hAnsi="Times New Roman"/>
                <w:bCs/>
                <w:szCs w:val="24"/>
                <w:lang w:val="fr-FR"/>
              </w:rPr>
              <w:t>177</w:t>
            </w:r>
          </w:p>
        </w:tc>
      </w:tr>
      <w:tr w:rsidR="00AB0F60" w:rsidTr="005E7F4A">
        <w:trPr>
          <w:trHeight w:val="516"/>
        </w:trPr>
        <w:tc>
          <w:tcPr>
            <w:tcW w:w="3281" w:type="pct"/>
            <w:gridSpan w:val="3"/>
            <w:tcBorders>
              <w:top w:val="nil"/>
              <w:left w:val="single" w:sz="4" w:space="0" w:color="auto"/>
              <w:bottom w:val="single" w:sz="4" w:space="0" w:color="auto"/>
              <w:right w:val="single" w:sz="4" w:space="0" w:color="auto"/>
            </w:tcBorders>
            <w:noWrap/>
            <w:vAlign w:val="center"/>
          </w:tcPr>
          <w:p w:rsidR="00646D3E" w:rsidRPr="00C73235" w:rsidRDefault="00646D3E" w:rsidP="00D01549">
            <w:pPr>
              <w:spacing w:after="0"/>
              <w:jc w:val="center"/>
              <w:rPr>
                <w:rFonts w:ascii="Times New Roman" w:hAnsi="Times New Roman"/>
                <w:b/>
                <w:bCs/>
                <w:sz w:val="26"/>
                <w:szCs w:val="26"/>
                <w:lang w:val="fr-FR"/>
              </w:rPr>
            </w:pPr>
            <w:r w:rsidRPr="00C73235">
              <w:rPr>
                <w:rFonts w:ascii="Times New Roman" w:hAnsi="Times New Roman"/>
                <w:b/>
                <w:sz w:val="26"/>
                <w:szCs w:val="26"/>
                <w:lang w:val="fr-FR"/>
              </w:rPr>
              <w:t>Tổng cộng</w:t>
            </w:r>
          </w:p>
        </w:tc>
        <w:tc>
          <w:tcPr>
            <w:tcW w:w="704" w:type="pct"/>
            <w:tcBorders>
              <w:top w:val="single" w:sz="4" w:space="0" w:color="auto"/>
              <w:left w:val="single" w:sz="4" w:space="0" w:color="auto"/>
              <w:bottom w:val="single" w:sz="4" w:space="0" w:color="auto"/>
              <w:right w:val="single" w:sz="4" w:space="0" w:color="auto"/>
            </w:tcBorders>
            <w:vAlign w:val="center"/>
          </w:tcPr>
          <w:p w:rsidR="00785827" w:rsidRDefault="001228C4" w:rsidP="00785827">
            <w:pPr>
              <w:spacing w:after="0"/>
              <w:jc w:val="center"/>
              <w:rPr>
                <w:rFonts w:ascii="Times New Roman" w:hAnsi="Times New Roman"/>
                <w:b/>
                <w:bCs/>
                <w:sz w:val="26"/>
                <w:szCs w:val="26"/>
                <w:lang w:val="fr-FR"/>
              </w:rPr>
            </w:pPr>
            <w:r>
              <w:rPr>
                <w:rFonts w:ascii="Times New Roman" w:hAnsi="Times New Roman"/>
                <w:b/>
                <w:bCs/>
                <w:sz w:val="26"/>
                <w:szCs w:val="26"/>
                <w:lang w:val="fr-FR"/>
              </w:rPr>
              <w:t>11.506</w:t>
            </w:r>
          </w:p>
        </w:tc>
        <w:tc>
          <w:tcPr>
            <w:tcW w:w="548" w:type="pct"/>
            <w:tcBorders>
              <w:top w:val="single" w:sz="4" w:space="0" w:color="auto"/>
              <w:left w:val="single" w:sz="4" w:space="0" w:color="auto"/>
              <w:bottom w:val="single" w:sz="4" w:space="0" w:color="auto"/>
              <w:right w:val="single" w:sz="4" w:space="0" w:color="auto"/>
            </w:tcBorders>
            <w:vAlign w:val="center"/>
          </w:tcPr>
          <w:p w:rsidR="00646D3E" w:rsidRPr="00C73235" w:rsidRDefault="001228C4" w:rsidP="00D01549">
            <w:pPr>
              <w:spacing w:after="0"/>
              <w:jc w:val="center"/>
              <w:rPr>
                <w:rFonts w:ascii="Times New Roman" w:hAnsi="Times New Roman"/>
                <w:b/>
                <w:bCs/>
                <w:sz w:val="26"/>
                <w:szCs w:val="26"/>
                <w:lang w:val="fr-FR"/>
              </w:rPr>
            </w:pPr>
            <w:r>
              <w:rPr>
                <w:rFonts w:ascii="Times New Roman" w:hAnsi="Times New Roman"/>
                <w:b/>
                <w:bCs/>
                <w:sz w:val="26"/>
                <w:szCs w:val="26"/>
                <w:lang w:val="fr-FR"/>
              </w:rPr>
              <w:t>11.508</w:t>
            </w:r>
          </w:p>
        </w:tc>
        <w:tc>
          <w:tcPr>
            <w:tcW w:w="467" w:type="pct"/>
            <w:tcBorders>
              <w:top w:val="single" w:sz="4" w:space="0" w:color="auto"/>
              <w:left w:val="single" w:sz="4" w:space="0" w:color="auto"/>
              <w:bottom w:val="single" w:sz="4" w:space="0" w:color="auto"/>
              <w:right w:val="single" w:sz="4" w:space="0" w:color="auto"/>
            </w:tcBorders>
            <w:vAlign w:val="center"/>
          </w:tcPr>
          <w:p w:rsidR="00646D3E" w:rsidRPr="00C73235" w:rsidRDefault="00646D3E" w:rsidP="0021637B">
            <w:pPr>
              <w:spacing w:after="0"/>
              <w:jc w:val="center"/>
              <w:rPr>
                <w:rFonts w:ascii="Times New Roman" w:hAnsi="Times New Roman"/>
                <w:b/>
                <w:bCs/>
                <w:sz w:val="26"/>
                <w:szCs w:val="26"/>
                <w:lang w:val="fr-FR"/>
              </w:rPr>
            </w:pPr>
            <w:r>
              <w:rPr>
                <w:rFonts w:ascii="Times New Roman" w:hAnsi="Times New Roman"/>
                <w:b/>
                <w:bCs/>
                <w:sz w:val="26"/>
                <w:szCs w:val="26"/>
                <w:lang w:val="fr-FR"/>
              </w:rPr>
              <w:t>1.</w:t>
            </w:r>
            <w:r w:rsidR="00B7328B">
              <w:rPr>
                <w:rFonts w:ascii="Times New Roman" w:hAnsi="Times New Roman"/>
                <w:b/>
                <w:bCs/>
                <w:sz w:val="26"/>
                <w:szCs w:val="26"/>
                <w:lang w:val="fr-FR"/>
              </w:rPr>
              <w:t>918</w:t>
            </w:r>
          </w:p>
        </w:tc>
      </w:tr>
    </w:tbl>
    <w:p w:rsidR="00510364" w:rsidRDefault="00510364" w:rsidP="00510364">
      <w:pPr>
        <w:spacing w:before="120" w:after="120" w:line="240" w:lineRule="auto"/>
        <w:ind w:firstLine="720"/>
        <w:jc w:val="both"/>
        <w:rPr>
          <w:rFonts w:ascii="Times New Roman" w:hAnsi="Times New Roman"/>
          <w:i/>
          <w:sz w:val="28"/>
          <w:szCs w:val="28"/>
        </w:rPr>
      </w:pPr>
    </w:p>
    <w:p w:rsidR="00D846F8" w:rsidRDefault="00D846F8" w:rsidP="00510364">
      <w:pPr>
        <w:spacing w:before="120" w:after="120" w:line="240" w:lineRule="auto"/>
        <w:ind w:firstLine="720"/>
        <w:jc w:val="both"/>
        <w:rPr>
          <w:rFonts w:ascii="Times New Roman" w:hAnsi="Times New Roman"/>
          <w:i/>
          <w:sz w:val="28"/>
          <w:szCs w:val="28"/>
        </w:rPr>
      </w:pPr>
    </w:p>
    <w:p w:rsidR="00D846F8" w:rsidRDefault="00D846F8" w:rsidP="00510364">
      <w:pPr>
        <w:spacing w:before="120" w:after="120" w:line="240" w:lineRule="auto"/>
        <w:ind w:firstLine="720"/>
        <w:jc w:val="both"/>
        <w:rPr>
          <w:rFonts w:ascii="Times New Roman" w:hAnsi="Times New Roman"/>
          <w:i/>
          <w:sz w:val="28"/>
          <w:szCs w:val="28"/>
        </w:rPr>
      </w:pPr>
    </w:p>
    <w:p w:rsidR="00E63A73" w:rsidRPr="00467BDB" w:rsidRDefault="00E63A73" w:rsidP="006E1608">
      <w:pPr>
        <w:spacing w:after="0" w:line="240" w:lineRule="auto"/>
        <w:rPr>
          <w:rFonts w:ascii="Times New Roman" w:hAnsi="Times New Roman"/>
          <w:i/>
          <w:szCs w:val="24"/>
        </w:rPr>
        <w:sectPr w:rsidR="00E63A73" w:rsidRPr="00467BDB" w:rsidSect="001F2D74">
          <w:headerReference w:type="default" r:id="rId8"/>
          <w:footerReference w:type="default" r:id="rId9"/>
          <w:pgSz w:w="11907" w:h="16839" w:code="9"/>
          <w:pgMar w:top="1134" w:right="1134" w:bottom="1134" w:left="1701" w:header="567" w:footer="567" w:gutter="0"/>
          <w:cols w:space="720"/>
          <w:titlePg/>
          <w:docGrid w:linePitch="360"/>
        </w:sectPr>
      </w:pPr>
    </w:p>
    <w:p w:rsidR="00A50646" w:rsidRDefault="00A50646" w:rsidP="00A50646">
      <w:pPr>
        <w:tabs>
          <w:tab w:val="left" w:pos="1305"/>
        </w:tabs>
        <w:spacing w:after="0"/>
        <w:rPr>
          <w:rFonts w:ascii="Times New Roman" w:hAnsi="Times New Roman"/>
          <w:b/>
          <w:sz w:val="27"/>
          <w:szCs w:val="27"/>
          <w:lang w:val="nl-NL"/>
        </w:rPr>
      </w:pPr>
      <w:r w:rsidRPr="004C44A3">
        <w:rPr>
          <w:rFonts w:ascii="Times New Roman" w:hAnsi="Times New Roman"/>
          <w:b/>
          <w:i/>
          <w:sz w:val="27"/>
          <w:szCs w:val="27"/>
          <w:lang w:val="nl-NL"/>
        </w:rPr>
        <w:lastRenderedPageBreak/>
        <w:t xml:space="preserve">Phụ lục </w:t>
      </w:r>
      <w:r w:rsidR="009F3D95">
        <w:rPr>
          <w:rFonts w:ascii="Times New Roman" w:hAnsi="Times New Roman"/>
          <w:b/>
          <w:i/>
          <w:sz w:val="27"/>
          <w:szCs w:val="27"/>
          <w:lang w:val="nl-NL"/>
        </w:rPr>
        <w:t>2</w:t>
      </w:r>
      <w:r w:rsidRPr="004C44A3">
        <w:rPr>
          <w:rFonts w:ascii="Times New Roman" w:hAnsi="Times New Roman"/>
          <w:b/>
          <w:i/>
          <w:sz w:val="27"/>
          <w:szCs w:val="27"/>
          <w:lang w:val="nl-NL"/>
        </w:rPr>
        <w:t>:</w:t>
      </w:r>
      <w:r>
        <w:rPr>
          <w:rFonts w:ascii="Times New Roman" w:hAnsi="Times New Roman"/>
          <w:b/>
          <w:sz w:val="27"/>
          <w:szCs w:val="27"/>
          <w:lang w:val="nl-NL"/>
        </w:rPr>
        <w:t xml:space="preserve">             </w:t>
      </w:r>
      <w:r w:rsidRPr="00A35E0E">
        <w:rPr>
          <w:rFonts w:ascii="Times New Roman" w:hAnsi="Times New Roman"/>
          <w:b/>
          <w:sz w:val="27"/>
          <w:szCs w:val="27"/>
          <w:lang w:val="nl-NL"/>
        </w:rPr>
        <w:t>DỰ TOÁN KINH PHÍ TRIỂN KHAI TIÊM VẮC XIN PHÒNG COVID-19</w:t>
      </w:r>
      <w:r w:rsidR="00E66413">
        <w:rPr>
          <w:rFonts w:ascii="Times New Roman" w:hAnsi="Times New Roman"/>
          <w:b/>
          <w:sz w:val="27"/>
          <w:szCs w:val="27"/>
          <w:lang w:val="nl-NL"/>
        </w:rPr>
        <w:t xml:space="preserve">  </w:t>
      </w:r>
      <w:r w:rsidRPr="00A35E0E">
        <w:rPr>
          <w:rFonts w:ascii="Times New Roman" w:hAnsi="Times New Roman"/>
          <w:b/>
          <w:sz w:val="27"/>
          <w:szCs w:val="27"/>
          <w:lang w:val="nl-NL"/>
        </w:rPr>
        <w:t xml:space="preserve">ĐỢT </w:t>
      </w:r>
      <w:r w:rsidR="004C7EE6">
        <w:rPr>
          <w:rFonts w:ascii="Times New Roman" w:hAnsi="Times New Roman"/>
          <w:b/>
          <w:sz w:val="27"/>
          <w:szCs w:val="27"/>
          <w:lang w:val="nl-NL"/>
        </w:rPr>
        <w:t>2</w:t>
      </w:r>
      <w:r w:rsidR="00D24438">
        <w:rPr>
          <w:rFonts w:ascii="Times New Roman" w:hAnsi="Times New Roman"/>
          <w:b/>
          <w:sz w:val="27"/>
          <w:szCs w:val="27"/>
          <w:lang w:val="nl-NL"/>
        </w:rPr>
        <w:t>6</w:t>
      </w:r>
      <w:r w:rsidRPr="00A35E0E">
        <w:rPr>
          <w:rFonts w:ascii="Times New Roman" w:hAnsi="Times New Roman"/>
          <w:b/>
          <w:sz w:val="27"/>
          <w:szCs w:val="27"/>
          <w:lang w:val="nl-NL"/>
        </w:rPr>
        <w:t xml:space="preserve"> NĂM 2021</w:t>
      </w:r>
    </w:p>
    <w:p w:rsidR="00A50646" w:rsidRDefault="00A50646" w:rsidP="00A50646">
      <w:pPr>
        <w:spacing w:after="0" w:line="240" w:lineRule="auto"/>
        <w:rPr>
          <w:rFonts w:ascii="Times New Roman" w:hAnsi="Times New Roman"/>
          <w:i/>
          <w:color w:val="000000" w:themeColor="text1"/>
          <w:sz w:val="28"/>
          <w:szCs w:val="28"/>
        </w:rPr>
      </w:pPr>
      <w:r>
        <w:rPr>
          <w:rFonts w:ascii="Times New Roman" w:hAnsi="Times New Roman"/>
          <w:i/>
          <w:sz w:val="27"/>
          <w:szCs w:val="27"/>
          <w:lang w:val="nl-NL"/>
        </w:rPr>
        <w:t xml:space="preserve">                         </w:t>
      </w:r>
      <w:r w:rsidRPr="008F79A8">
        <w:rPr>
          <w:rFonts w:ascii="Times New Roman" w:hAnsi="Times New Roman"/>
          <w:i/>
          <w:sz w:val="27"/>
          <w:szCs w:val="27"/>
          <w:lang w:val="nl-NL"/>
        </w:rPr>
        <w:t xml:space="preserve">(Kèm theo kế hoạch số: </w:t>
      </w:r>
      <w:r>
        <w:rPr>
          <w:rFonts w:ascii="Times New Roman" w:hAnsi="Times New Roman"/>
          <w:i/>
          <w:sz w:val="27"/>
          <w:szCs w:val="27"/>
          <w:lang w:val="vi-VN"/>
        </w:rPr>
        <w:t xml:space="preserve">   </w:t>
      </w:r>
      <w:r>
        <w:rPr>
          <w:rFonts w:ascii="Times New Roman" w:hAnsi="Times New Roman"/>
          <w:i/>
          <w:sz w:val="27"/>
          <w:szCs w:val="27"/>
          <w:lang w:val="nl-NL"/>
        </w:rPr>
        <w:t xml:space="preserve">    </w:t>
      </w:r>
      <w:r>
        <w:rPr>
          <w:rFonts w:ascii="Times New Roman" w:hAnsi="Times New Roman"/>
          <w:i/>
          <w:sz w:val="27"/>
          <w:szCs w:val="27"/>
          <w:lang w:val="vi-VN"/>
        </w:rPr>
        <w:t xml:space="preserve"> </w:t>
      </w:r>
      <w:r w:rsidRPr="008F79A8">
        <w:rPr>
          <w:rFonts w:ascii="Times New Roman" w:hAnsi="Times New Roman"/>
          <w:i/>
          <w:sz w:val="27"/>
          <w:szCs w:val="27"/>
          <w:lang w:val="nl-NL"/>
        </w:rPr>
        <w:t>/KH-</w:t>
      </w:r>
      <w:r>
        <w:rPr>
          <w:rFonts w:ascii="Times New Roman" w:hAnsi="Times New Roman"/>
          <w:i/>
          <w:sz w:val="27"/>
          <w:szCs w:val="27"/>
          <w:lang w:val="nl-NL"/>
        </w:rPr>
        <w:t>TTYT</w:t>
      </w:r>
      <w:r w:rsidRPr="008F79A8">
        <w:rPr>
          <w:rFonts w:ascii="Times New Roman" w:hAnsi="Times New Roman"/>
          <w:i/>
          <w:sz w:val="27"/>
          <w:szCs w:val="27"/>
          <w:lang w:val="nl-NL"/>
        </w:rPr>
        <w:t xml:space="preserve">, ngày </w:t>
      </w:r>
      <w:r>
        <w:rPr>
          <w:rFonts w:ascii="Times New Roman" w:hAnsi="Times New Roman"/>
          <w:i/>
          <w:sz w:val="27"/>
          <w:szCs w:val="27"/>
        </w:rPr>
        <w:t xml:space="preserve">   </w:t>
      </w:r>
      <w:r>
        <w:rPr>
          <w:rFonts w:ascii="Times New Roman" w:hAnsi="Times New Roman"/>
          <w:i/>
          <w:sz w:val="27"/>
          <w:szCs w:val="27"/>
          <w:lang w:val="vi-VN"/>
        </w:rPr>
        <w:t xml:space="preserve"> </w:t>
      </w:r>
      <w:r w:rsidRPr="008F79A8">
        <w:rPr>
          <w:rFonts w:ascii="Times New Roman" w:hAnsi="Times New Roman"/>
          <w:i/>
          <w:sz w:val="27"/>
          <w:szCs w:val="27"/>
          <w:lang w:val="nl-NL"/>
        </w:rPr>
        <w:t>tháng</w:t>
      </w:r>
      <w:r>
        <w:rPr>
          <w:rFonts w:ascii="Times New Roman" w:hAnsi="Times New Roman"/>
          <w:i/>
          <w:sz w:val="27"/>
          <w:szCs w:val="27"/>
          <w:lang w:val="nl-NL"/>
        </w:rPr>
        <w:t xml:space="preserve"> 11</w:t>
      </w:r>
      <w:r w:rsidRPr="008F79A8">
        <w:rPr>
          <w:rFonts w:ascii="Times New Roman" w:hAnsi="Times New Roman"/>
          <w:i/>
          <w:sz w:val="27"/>
          <w:szCs w:val="27"/>
          <w:lang w:val="nl-NL"/>
        </w:rPr>
        <w:t xml:space="preserve"> năm 2021 của</w:t>
      </w:r>
      <w:r>
        <w:rPr>
          <w:rFonts w:ascii="Times New Roman" w:hAnsi="Times New Roman"/>
          <w:i/>
          <w:sz w:val="27"/>
          <w:szCs w:val="27"/>
          <w:lang w:val="nl-NL"/>
        </w:rPr>
        <w:t xml:space="preserve"> Trung tâm Y tế thành phố</w:t>
      </w:r>
      <w:r w:rsidRPr="008F79A8">
        <w:rPr>
          <w:rFonts w:ascii="Times New Roman" w:hAnsi="Times New Roman"/>
          <w:i/>
          <w:sz w:val="27"/>
          <w:szCs w:val="27"/>
          <w:lang w:val="nl-NL"/>
        </w:rPr>
        <w:t xml:space="preserve"> Bảo Lộc</w:t>
      </w:r>
    </w:p>
    <w:tbl>
      <w:tblPr>
        <w:tblpPr w:leftFromText="180" w:rightFromText="180" w:horzAnchor="margin" w:tblpY="990"/>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7593"/>
        <w:gridCol w:w="4032"/>
        <w:gridCol w:w="2363"/>
      </w:tblGrid>
      <w:tr w:rsidR="007B5584"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vAlign w:val="center"/>
          </w:tcPr>
          <w:p w:rsidR="007B5584" w:rsidRPr="001213ED" w:rsidRDefault="007B5584" w:rsidP="007B5584">
            <w:pPr>
              <w:spacing w:before="120" w:after="0" w:line="240" w:lineRule="auto"/>
              <w:jc w:val="center"/>
              <w:rPr>
                <w:rFonts w:ascii="Times New Roman" w:hAnsi="Times New Roman"/>
                <w:b/>
                <w:sz w:val="26"/>
                <w:szCs w:val="26"/>
              </w:rPr>
            </w:pPr>
            <w:r w:rsidRPr="001213ED">
              <w:rPr>
                <w:rFonts w:ascii="Times New Roman" w:hAnsi="Times New Roman"/>
                <w:b/>
                <w:sz w:val="26"/>
                <w:szCs w:val="26"/>
              </w:rPr>
              <w:t>TT</w:t>
            </w:r>
          </w:p>
        </w:tc>
        <w:tc>
          <w:tcPr>
            <w:tcW w:w="7593" w:type="dxa"/>
            <w:tcBorders>
              <w:top w:val="single" w:sz="4" w:space="0" w:color="auto"/>
              <w:left w:val="single" w:sz="4" w:space="0" w:color="auto"/>
              <w:bottom w:val="single" w:sz="4" w:space="0" w:color="auto"/>
              <w:right w:val="single" w:sz="4" w:space="0" w:color="auto"/>
            </w:tcBorders>
            <w:vAlign w:val="center"/>
          </w:tcPr>
          <w:p w:rsidR="007B5584" w:rsidRPr="001213ED" w:rsidRDefault="007B5584" w:rsidP="007B5584">
            <w:pPr>
              <w:spacing w:before="120" w:after="0" w:line="240" w:lineRule="auto"/>
              <w:jc w:val="center"/>
              <w:rPr>
                <w:rFonts w:ascii="Times New Roman" w:hAnsi="Times New Roman"/>
                <w:b/>
                <w:sz w:val="26"/>
                <w:szCs w:val="26"/>
              </w:rPr>
            </w:pPr>
            <w:r w:rsidRPr="001213ED">
              <w:rPr>
                <w:rFonts w:ascii="Times New Roman" w:hAnsi="Times New Roman"/>
                <w:b/>
                <w:sz w:val="26"/>
                <w:szCs w:val="26"/>
              </w:rPr>
              <w:t>Nội dung chi</w:t>
            </w:r>
          </w:p>
        </w:tc>
        <w:tc>
          <w:tcPr>
            <w:tcW w:w="4032" w:type="dxa"/>
            <w:tcBorders>
              <w:top w:val="single" w:sz="4" w:space="0" w:color="auto"/>
              <w:left w:val="single" w:sz="4" w:space="0" w:color="auto"/>
              <w:bottom w:val="single" w:sz="4" w:space="0" w:color="auto"/>
              <w:right w:val="single" w:sz="4" w:space="0" w:color="auto"/>
            </w:tcBorders>
            <w:vAlign w:val="center"/>
          </w:tcPr>
          <w:p w:rsidR="007B5584" w:rsidRPr="001213ED" w:rsidRDefault="007B5584" w:rsidP="007B5584">
            <w:pPr>
              <w:spacing w:before="120" w:after="0" w:line="240" w:lineRule="auto"/>
              <w:jc w:val="center"/>
              <w:rPr>
                <w:rFonts w:ascii="Times New Roman" w:hAnsi="Times New Roman"/>
                <w:b/>
                <w:sz w:val="26"/>
                <w:szCs w:val="26"/>
              </w:rPr>
            </w:pPr>
            <w:r w:rsidRPr="001213ED">
              <w:rPr>
                <w:rFonts w:ascii="Times New Roman" w:hAnsi="Times New Roman"/>
                <w:b/>
                <w:sz w:val="26"/>
                <w:szCs w:val="26"/>
              </w:rPr>
              <w:t>Định mức chi</w:t>
            </w:r>
          </w:p>
        </w:tc>
        <w:tc>
          <w:tcPr>
            <w:tcW w:w="2363" w:type="dxa"/>
            <w:tcBorders>
              <w:top w:val="single" w:sz="4" w:space="0" w:color="auto"/>
              <w:left w:val="single" w:sz="4" w:space="0" w:color="auto"/>
              <w:bottom w:val="single" w:sz="4" w:space="0" w:color="auto"/>
              <w:right w:val="single" w:sz="4" w:space="0" w:color="auto"/>
            </w:tcBorders>
          </w:tcPr>
          <w:p w:rsidR="007B5584" w:rsidRPr="001213ED" w:rsidRDefault="007B5584" w:rsidP="007B5584">
            <w:pPr>
              <w:spacing w:before="120" w:after="0" w:line="240" w:lineRule="auto"/>
              <w:jc w:val="center"/>
              <w:rPr>
                <w:rFonts w:ascii="Times New Roman" w:hAnsi="Times New Roman"/>
                <w:b/>
                <w:sz w:val="26"/>
                <w:szCs w:val="26"/>
              </w:rPr>
            </w:pPr>
            <w:r w:rsidRPr="001213ED">
              <w:rPr>
                <w:rFonts w:ascii="Times New Roman" w:hAnsi="Times New Roman"/>
                <w:b/>
                <w:sz w:val="26"/>
                <w:szCs w:val="26"/>
              </w:rPr>
              <w:t>Kinh phí (đồng)</w:t>
            </w:r>
          </w:p>
        </w:tc>
      </w:tr>
      <w:tr w:rsidR="007B5584" w:rsidRPr="001213ED" w:rsidTr="0033066E">
        <w:trPr>
          <w:trHeight w:val="430"/>
        </w:trPr>
        <w:tc>
          <w:tcPr>
            <w:tcW w:w="577" w:type="dxa"/>
            <w:tcBorders>
              <w:top w:val="single" w:sz="4" w:space="0" w:color="auto"/>
              <w:left w:val="single" w:sz="4" w:space="0" w:color="auto"/>
              <w:bottom w:val="single" w:sz="4" w:space="0" w:color="auto"/>
              <w:right w:val="single" w:sz="4" w:space="0" w:color="auto"/>
            </w:tcBorders>
          </w:tcPr>
          <w:p w:rsidR="007B5584" w:rsidRPr="001213ED" w:rsidRDefault="007B5584" w:rsidP="007B5584">
            <w:pPr>
              <w:spacing w:before="120" w:after="0" w:line="240" w:lineRule="auto"/>
              <w:jc w:val="center"/>
              <w:rPr>
                <w:rFonts w:ascii="Times New Roman" w:hAnsi="Times New Roman"/>
                <w:b/>
                <w:sz w:val="26"/>
                <w:szCs w:val="26"/>
              </w:rPr>
            </w:pPr>
            <w:r w:rsidRPr="001213ED">
              <w:rPr>
                <w:rFonts w:ascii="Times New Roman" w:hAnsi="Times New Roman"/>
                <w:b/>
                <w:sz w:val="26"/>
                <w:szCs w:val="26"/>
              </w:rPr>
              <w:t>I</w:t>
            </w:r>
          </w:p>
        </w:tc>
        <w:tc>
          <w:tcPr>
            <w:tcW w:w="7593" w:type="dxa"/>
            <w:tcBorders>
              <w:top w:val="single" w:sz="4" w:space="0" w:color="auto"/>
              <w:left w:val="single" w:sz="4" w:space="0" w:color="auto"/>
              <w:bottom w:val="single" w:sz="4" w:space="0" w:color="auto"/>
              <w:right w:val="single" w:sz="4" w:space="0" w:color="auto"/>
            </w:tcBorders>
          </w:tcPr>
          <w:p w:rsidR="007B5584" w:rsidRPr="001213ED" w:rsidRDefault="007B5584" w:rsidP="007B5584">
            <w:pPr>
              <w:spacing w:before="120" w:after="0" w:line="240" w:lineRule="auto"/>
              <w:rPr>
                <w:rFonts w:ascii="Times New Roman" w:hAnsi="Times New Roman"/>
                <w:b/>
                <w:sz w:val="26"/>
                <w:szCs w:val="26"/>
                <w:lang w:val="vi-VN"/>
              </w:rPr>
            </w:pPr>
            <w:r w:rsidRPr="001213ED">
              <w:rPr>
                <w:rFonts w:ascii="Times New Roman" w:hAnsi="Times New Roman"/>
                <w:b/>
                <w:sz w:val="26"/>
                <w:szCs w:val="26"/>
              </w:rPr>
              <w:t xml:space="preserve">In ấn </w:t>
            </w:r>
            <w:r w:rsidRPr="001213ED">
              <w:rPr>
                <w:rFonts w:ascii="Times New Roman" w:hAnsi="Times New Roman"/>
                <w:b/>
                <w:sz w:val="26"/>
                <w:szCs w:val="26"/>
                <w:lang w:val="vi-VN"/>
              </w:rPr>
              <w:t xml:space="preserve"> biểu mẫu</w:t>
            </w:r>
          </w:p>
        </w:tc>
        <w:tc>
          <w:tcPr>
            <w:tcW w:w="4032" w:type="dxa"/>
            <w:tcBorders>
              <w:top w:val="single" w:sz="4" w:space="0" w:color="auto"/>
              <w:left w:val="single" w:sz="4" w:space="0" w:color="auto"/>
              <w:bottom w:val="single" w:sz="4" w:space="0" w:color="auto"/>
              <w:right w:val="single" w:sz="4" w:space="0" w:color="auto"/>
            </w:tcBorders>
          </w:tcPr>
          <w:p w:rsidR="007B5584" w:rsidRPr="001213ED" w:rsidRDefault="007B5584" w:rsidP="007B5584">
            <w:pPr>
              <w:spacing w:before="120" w:after="0" w:line="240" w:lineRule="auto"/>
              <w:jc w:val="center"/>
              <w:rPr>
                <w:rFonts w:ascii="Times New Roman" w:hAnsi="Times New Roman"/>
                <w:b/>
                <w:sz w:val="26"/>
                <w:szCs w:val="26"/>
              </w:rPr>
            </w:pPr>
          </w:p>
        </w:tc>
        <w:tc>
          <w:tcPr>
            <w:tcW w:w="2363" w:type="dxa"/>
            <w:tcBorders>
              <w:top w:val="single" w:sz="4" w:space="0" w:color="auto"/>
              <w:left w:val="single" w:sz="4" w:space="0" w:color="auto"/>
              <w:bottom w:val="single" w:sz="4" w:space="0" w:color="auto"/>
              <w:right w:val="single" w:sz="4" w:space="0" w:color="auto"/>
            </w:tcBorders>
          </w:tcPr>
          <w:p w:rsidR="007B5584" w:rsidRPr="001213ED" w:rsidRDefault="0060536A" w:rsidP="007B5584">
            <w:pPr>
              <w:spacing w:before="120" w:after="0" w:line="240" w:lineRule="auto"/>
              <w:jc w:val="right"/>
              <w:rPr>
                <w:rFonts w:ascii="Times New Roman" w:hAnsi="Times New Roman"/>
                <w:b/>
                <w:sz w:val="26"/>
                <w:szCs w:val="26"/>
              </w:rPr>
            </w:pPr>
            <w:r>
              <w:rPr>
                <w:rFonts w:ascii="Times New Roman" w:hAnsi="Times New Roman"/>
                <w:b/>
                <w:sz w:val="26"/>
                <w:szCs w:val="26"/>
              </w:rPr>
              <w:t>13.20</w:t>
            </w:r>
            <w:r w:rsidR="00CA46CB">
              <w:rPr>
                <w:rFonts w:ascii="Times New Roman" w:hAnsi="Times New Roman"/>
                <w:b/>
                <w:sz w:val="26"/>
                <w:szCs w:val="26"/>
              </w:rPr>
              <w:t>0</w:t>
            </w:r>
            <w:r w:rsidR="007B5584" w:rsidRPr="001213ED">
              <w:rPr>
                <w:rFonts w:ascii="Times New Roman" w:hAnsi="Times New Roman"/>
                <w:b/>
                <w:sz w:val="26"/>
                <w:szCs w:val="26"/>
              </w:rPr>
              <w:t>.000</w:t>
            </w:r>
          </w:p>
        </w:tc>
      </w:tr>
      <w:tr w:rsidR="007B5584"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7B5584" w:rsidRPr="001213ED" w:rsidRDefault="00FE765E" w:rsidP="007B5584">
            <w:pPr>
              <w:spacing w:before="120" w:after="0" w:line="240" w:lineRule="auto"/>
              <w:jc w:val="center"/>
              <w:rPr>
                <w:rFonts w:ascii="Times New Roman" w:hAnsi="Times New Roman"/>
                <w:sz w:val="26"/>
                <w:szCs w:val="26"/>
              </w:rPr>
            </w:pPr>
            <w:r>
              <w:rPr>
                <w:rFonts w:ascii="Times New Roman" w:hAnsi="Times New Roman"/>
                <w:sz w:val="26"/>
                <w:szCs w:val="26"/>
              </w:rPr>
              <w:t>1</w:t>
            </w:r>
          </w:p>
        </w:tc>
        <w:tc>
          <w:tcPr>
            <w:tcW w:w="7593" w:type="dxa"/>
            <w:tcBorders>
              <w:top w:val="single" w:sz="4" w:space="0" w:color="auto"/>
              <w:left w:val="single" w:sz="4" w:space="0" w:color="auto"/>
              <w:bottom w:val="single" w:sz="4" w:space="0" w:color="auto"/>
              <w:right w:val="single" w:sz="4" w:space="0" w:color="auto"/>
            </w:tcBorders>
            <w:vAlign w:val="center"/>
          </w:tcPr>
          <w:p w:rsidR="007B5584" w:rsidRPr="001213ED" w:rsidRDefault="007B5584" w:rsidP="007B5584">
            <w:pPr>
              <w:spacing w:before="120" w:after="0" w:line="240" w:lineRule="auto"/>
              <w:rPr>
                <w:rFonts w:ascii="Times New Roman" w:hAnsi="Times New Roman"/>
                <w:sz w:val="26"/>
                <w:szCs w:val="26"/>
              </w:rPr>
            </w:pPr>
            <w:r w:rsidRPr="001213ED">
              <w:rPr>
                <w:rFonts w:ascii="Times New Roman" w:hAnsi="Times New Roman"/>
                <w:sz w:val="26"/>
                <w:szCs w:val="26"/>
              </w:rPr>
              <w:t xml:space="preserve">Bảng kiểm khám sàng lọc trước tiêm chủng vắc xin phòng Covid </w:t>
            </w:r>
            <w:r w:rsidR="00CA0368">
              <w:rPr>
                <w:rFonts w:ascii="Times New Roman" w:hAnsi="Times New Roman"/>
                <w:sz w:val="26"/>
                <w:szCs w:val="26"/>
              </w:rPr>
              <w:t>–</w:t>
            </w:r>
            <w:r w:rsidRPr="001213ED">
              <w:rPr>
                <w:rFonts w:ascii="Times New Roman" w:hAnsi="Times New Roman"/>
                <w:sz w:val="26"/>
                <w:szCs w:val="26"/>
              </w:rPr>
              <w:t xml:space="preserve"> 19</w:t>
            </w:r>
            <w:r w:rsidR="00CA0368">
              <w:rPr>
                <w:rFonts w:ascii="Times New Roman" w:hAnsi="Times New Roman"/>
                <w:sz w:val="26"/>
                <w:szCs w:val="26"/>
              </w:rPr>
              <w:t>,</w:t>
            </w:r>
            <w:r w:rsidRPr="001213ED">
              <w:rPr>
                <w:rFonts w:ascii="Times New Roman" w:hAnsi="Times New Roman"/>
                <w:sz w:val="26"/>
                <w:szCs w:val="26"/>
              </w:rPr>
              <w:t xml:space="preserve"> </w:t>
            </w:r>
            <w:r w:rsidR="00CA0368">
              <w:rPr>
                <w:rFonts w:ascii="Times New Roman" w:hAnsi="Times New Roman"/>
                <w:sz w:val="26"/>
                <w:szCs w:val="26"/>
              </w:rPr>
              <w:t>g</w:t>
            </w:r>
            <w:r w:rsidR="00CA0368" w:rsidRPr="00CA0368">
              <w:rPr>
                <w:rFonts w:ascii="Times New Roman" w:hAnsi="Times New Roman"/>
                <w:sz w:val="26"/>
                <w:szCs w:val="26"/>
              </w:rPr>
              <w:t xml:space="preserve">iấy phiếu đồng ý tham gia tiêm chủng vắc xin Covid -19 </w:t>
            </w:r>
          </w:p>
        </w:tc>
        <w:tc>
          <w:tcPr>
            <w:tcW w:w="4032" w:type="dxa"/>
            <w:tcBorders>
              <w:top w:val="single" w:sz="4" w:space="0" w:color="auto"/>
              <w:left w:val="single" w:sz="4" w:space="0" w:color="auto"/>
              <w:bottom w:val="single" w:sz="4" w:space="0" w:color="auto"/>
              <w:right w:val="single" w:sz="4" w:space="0" w:color="auto"/>
            </w:tcBorders>
          </w:tcPr>
          <w:p w:rsidR="007B5584" w:rsidRPr="001213ED" w:rsidRDefault="007B5584" w:rsidP="007B5584">
            <w:pPr>
              <w:spacing w:before="120" w:after="0" w:line="240" w:lineRule="auto"/>
              <w:jc w:val="center"/>
              <w:rPr>
                <w:rFonts w:ascii="Times New Roman" w:hAnsi="Times New Roman"/>
                <w:sz w:val="26"/>
                <w:szCs w:val="26"/>
              </w:rPr>
            </w:pPr>
            <w:r w:rsidRPr="001213ED">
              <w:rPr>
                <w:rFonts w:ascii="Times New Roman" w:hAnsi="Times New Roman"/>
                <w:sz w:val="26"/>
                <w:szCs w:val="26"/>
              </w:rPr>
              <w:t>500</w:t>
            </w:r>
            <w:r w:rsidR="00901761">
              <w:rPr>
                <w:rFonts w:ascii="Times New Roman" w:hAnsi="Times New Roman"/>
                <w:sz w:val="26"/>
                <w:szCs w:val="26"/>
              </w:rPr>
              <w:t xml:space="preserve"> </w:t>
            </w:r>
            <w:r w:rsidRPr="001213ED">
              <w:rPr>
                <w:rFonts w:ascii="Times New Roman" w:hAnsi="Times New Roman"/>
                <w:sz w:val="26"/>
                <w:szCs w:val="26"/>
              </w:rPr>
              <w:t xml:space="preserve">đồng/tờ x </w:t>
            </w:r>
            <w:r w:rsidR="00BA059C">
              <w:rPr>
                <w:rFonts w:ascii="Times New Roman" w:hAnsi="Times New Roman"/>
                <w:sz w:val="26"/>
                <w:szCs w:val="26"/>
              </w:rPr>
              <w:t>12.0</w:t>
            </w:r>
            <w:r w:rsidRPr="001213ED">
              <w:rPr>
                <w:rFonts w:ascii="Times New Roman" w:hAnsi="Times New Roman"/>
                <w:sz w:val="26"/>
                <w:szCs w:val="26"/>
              </w:rPr>
              <w:t>00 tờ</w:t>
            </w:r>
          </w:p>
        </w:tc>
        <w:tc>
          <w:tcPr>
            <w:tcW w:w="2363" w:type="dxa"/>
            <w:tcBorders>
              <w:top w:val="single" w:sz="4" w:space="0" w:color="auto"/>
              <w:left w:val="single" w:sz="4" w:space="0" w:color="auto"/>
              <w:bottom w:val="single" w:sz="4" w:space="0" w:color="auto"/>
              <w:right w:val="single" w:sz="4" w:space="0" w:color="auto"/>
            </w:tcBorders>
          </w:tcPr>
          <w:p w:rsidR="007B5584" w:rsidRPr="001213ED" w:rsidRDefault="0060536A" w:rsidP="007B5584">
            <w:pPr>
              <w:spacing w:before="120" w:after="0" w:line="240" w:lineRule="auto"/>
              <w:jc w:val="right"/>
              <w:rPr>
                <w:rFonts w:ascii="Times New Roman" w:hAnsi="Times New Roman"/>
                <w:sz w:val="26"/>
                <w:szCs w:val="26"/>
              </w:rPr>
            </w:pPr>
            <w:r>
              <w:rPr>
                <w:rFonts w:ascii="Times New Roman" w:hAnsi="Times New Roman"/>
                <w:sz w:val="26"/>
                <w:szCs w:val="26"/>
              </w:rPr>
              <w:t>6</w:t>
            </w:r>
            <w:r w:rsidR="007B5584" w:rsidRPr="001213ED">
              <w:rPr>
                <w:rFonts w:ascii="Times New Roman" w:hAnsi="Times New Roman"/>
                <w:sz w:val="26"/>
                <w:szCs w:val="26"/>
              </w:rPr>
              <w:t>.</w:t>
            </w:r>
            <w:r>
              <w:rPr>
                <w:rFonts w:ascii="Times New Roman" w:hAnsi="Times New Roman"/>
                <w:sz w:val="26"/>
                <w:szCs w:val="26"/>
              </w:rPr>
              <w:t>0</w:t>
            </w:r>
            <w:r w:rsidR="007B5584" w:rsidRPr="001213ED">
              <w:rPr>
                <w:rFonts w:ascii="Times New Roman" w:hAnsi="Times New Roman"/>
                <w:sz w:val="26"/>
                <w:szCs w:val="26"/>
              </w:rPr>
              <w:t>00.000</w:t>
            </w:r>
          </w:p>
        </w:tc>
      </w:tr>
      <w:tr w:rsidR="002A1205"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FE765E" w:rsidP="002A1205">
            <w:pPr>
              <w:spacing w:before="120" w:after="0" w:line="240" w:lineRule="auto"/>
              <w:jc w:val="center"/>
              <w:rPr>
                <w:rFonts w:ascii="Times New Roman" w:hAnsi="Times New Roman"/>
                <w:sz w:val="26"/>
                <w:szCs w:val="26"/>
              </w:rPr>
            </w:pPr>
            <w:r>
              <w:rPr>
                <w:rFonts w:ascii="Times New Roman" w:hAnsi="Times New Roman"/>
                <w:sz w:val="26"/>
                <w:szCs w:val="26"/>
              </w:rPr>
              <w:t>2</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E72194" w:rsidRDefault="00A96332" w:rsidP="002A1205">
            <w:pPr>
              <w:spacing w:before="120" w:after="0" w:line="240" w:lineRule="auto"/>
              <w:rPr>
                <w:rFonts w:ascii="Times New Roman" w:hAnsi="Times New Roman"/>
                <w:sz w:val="26"/>
                <w:szCs w:val="26"/>
              </w:rPr>
            </w:pPr>
            <w:r w:rsidRPr="00A96332">
              <w:rPr>
                <w:rFonts w:ascii="Times New Roman" w:hAnsi="Times New Roman"/>
                <w:sz w:val="26"/>
                <w:szCs w:val="26"/>
              </w:rPr>
              <w:t>Giấy chứng nhận đã tiêm vắc xin phòng Covid – 19 mũi 1</w:t>
            </w:r>
            <w:r>
              <w:rPr>
                <w:rFonts w:ascii="Times New Roman" w:hAnsi="Times New Roman"/>
                <w:sz w:val="26"/>
                <w:szCs w:val="26"/>
              </w:rPr>
              <w:t xml:space="preserve"> </w:t>
            </w:r>
            <w:r w:rsidRPr="00A96332">
              <w:rPr>
                <w:rFonts w:ascii="Times New Roman" w:hAnsi="Times New Roman"/>
                <w:sz w:val="26"/>
                <w:szCs w:val="26"/>
              </w:rPr>
              <w:t>(giấy A5)</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lang w:val="vi-VN"/>
              </w:rPr>
            </w:pPr>
            <w:r w:rsidRPr="001213ED">
              <w:rPr>
                <w:rFonts w:ascii="Times New Roman" w:hAnsi="Times New Roman"/>
                <w:sz w:val="26"/>
                <w:szCs w:val="26"/>
                <w:lang w:val="vi-VN"/>
              </w:rPr>
              <w:t>300 đồng/tờ x</w:t>
            </w:r>
            <w:r w:rsidRPr="001213ED">
              <w:rPr>
                <w:rFonts w:ascii="Times New Roman" w:hAnsi="Times New Roman"/>
                <w:sz w:val="26"/>
                <w:szCs w:val="26"/>
              </w:rPr>
              <w:t xml:space="preserve"> </w:t>
            </w:r>
            <w:r w:rsidR="00BA059C">
              <w:rPr>
                <w:rFonts w:ascii="Times New Roman" w:hAnsi="Times New Roman"/>
                <w:sz w:val="26"/>
                <w:szCs w:val="26"/>
              </w:rPr>
              <w:t>12.0</w:t>
            </w:r>
            <w:r w:rsidRPr="001213ED">
              <w:rPr>
                <w:rFonts w:ascii="Times New Roman" w:hAnsi="Times New Roman"/>
                <w:sz w:val="26"/>
                <w:szCs w:val="26"/>
              </w:rPr>
              <w:t>00</w:t>
            </w:r>
            <w:r w:rsidRPr="001213ED">
              <w:rPr>
                <w:rFonts w:ascii="Times New Roman" w:hAnsi="Times New Roman"/>
                <w:sz w:val="26"/>
                <w:szCs w:val="26"/>
                <w:lang w:val="vi-VN"/>
              </w:rPr>
              <w:t xml:space="preserve"> tờ</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60536A" w:rsidP="002A1205">
            <w:pPr>
              <w:spacing w:before="120" w:after="0" w:line="240" w:lineRule="auto"/>
              <w:jc w:val="right"/>
              <w:rPr>
                <w:rFonts w:ascii="Times New Roman" w:hAnsi="Times New Roman"/>
                <w:sz w:val="26"/>
                <w:szCs w:val="26"/>
                <w:lang w:val="vi-VN"/>
              </w:rPr>
            </w:pPr>
            <w:r>
              <w:rPr>
                <w:rFonts w:ascii="Times New Roman" w:hAnsi="Times New Roman"/>
                <w:sz w:val="26"/>
                <w:szCs w:val="26"/>
              </w:rPr>
              <w:t>3.60</w:t>
            </w:r>
            <w:r w:rsidR="002A1205" w:rsidRPr="001213ED">
              <w:rPr>
                <w:rFonts w:ascii="Times New Roman" w:hAnsi="Times New Roman"/>
                <w:sz w:val="26"/>
                <w:szCs w:val="26"/>
              </w:rPr>
              <w:t>0</w:t>
            </w:r>
            <w:r w:rsidR="002A1205" w:rsidRPr="001213ED">
              <w:rPr>
                <w:rFonts w:ascii="Times New Roman" w:hAnsi="Times New Roman"/>
                <w:sz w:val="26"/>
                <w:szCs w:val="26"/>
                <w:lang w:val="vi-VN"/>
              </w:rPr>
              <w:t>.000</w:t>
            </w:r>
          </w:p>
        </w:tc>
      </w:tr>
      <w:tr w:rsidR="002A1205" w:rsidRPr="001213ED" w:rsidTr="0033066E">
        <w:trPr>
          <w:trHeight w:val="430"/>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FE765E" w:rsidP="002A1205">
            <w:pPr>
              <w:spacing w:before="120" w:after="0" w:line="240" w:lineRule="auto"/>
              <w:jc w:val="center"/>
              <w:rPr>
                <w:rFonts w:ascii="Times New Roman" w:hAnsi="Times New Roman"/>
                <w:sz w:val="26"/>
                <w:szCs w:val="26"/>
              </w:rPr>
            </w:pPr>
            <w:r>
              <w:rPr>
                <w:rFonts w:ascii="Times New Roman" w:hAnsi="Times New Roman"/>
                <w:sz w:val="26"/>
                <w:szCs w:val="26"/>
              </w:rPr>
              <w:t>3</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sz w:val="26"/>
                <w:szCs w:val="26"/>
                <w:lang w:val="vi-VN"/>
              </w:rPr>
            </w:pPr>
            <w:r w:rsidRPr="001213ED">
              <w:rPr>
                <w:rFonts w:ascii="Times New Roman" w:hAnsi="Times New Roman"/>
                <w:sz w:val="26"/>
                <w:szCs w:val="26"/>
                <w:lang w:val="vi-VN"/>
              </w:rPr>
              <w:t xml:space="preserve">Tờ truyền thông </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lang w:val="vi-VN"/>
              </w:rPr>
            </w:pPr>
            <w:r w:rsidRPr="001213ED">
              <w:rPr>
                <w:rFonts w:ascii="Times New Roman" w:hAnsi="Times New Roman"/>
                <w:sz w:val="26"/>
                <w:szCs w:val="26"/>
                <w:lang w:val="vi-VN"/>
              </w:rPr>
              <w:t xml:space="preserve">300 đồng/tờ x </w:t>
            </w:r>
            <w:r w:rsidR="00BA059C">
              <w:rPr>
                <w:rFonts w:ascii="Times New Roman" w:hAnsi="Times New Roman"/>
                <w:sz w:val="26"/>
                <w:szCs w:val="26"/>
              </w:rPr>
              <w:t>12.0</w:t>
            </w:r>
            <w:r w:rsidRPr="001213ED">
              <w:rPr>
                <w:rFonts w:ascii="Times New Roman" w:hAnsi="Times New Roman"/>
                <w:sz w:val="26"/>
                <w:szCs w:val="26"/>
              </w:rPr>
              <w:t>00</w:t>
            </w:r>
            <w:r w:rsidRPr="001213ED">
              <w:rPr>
                <w:rFonts w:ascii="Times New Roman" w:hAnsi="Times New Roman"/>
                <w:sz w:val="26"/>
                <w:szCs w:val="26"/>
                <w:lang w:val="vi-VN"/>
              </w:rPr>
              <w:t xml:space="preserve"> tờ</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303783" w:rsidP="00303783">
            <w:pPr>
              <w:spacing w:before="120" w:after="0" w:line="240" w:lineRule="auto"/>
              <w:jc w:val="center"/>
              <w:rPr>
                <w:rFonts w:ascii="Times New Roman" w:hAnsi="Times New Roman"/>
                <w:sz w:val="26"/>
                <w:szCs w:val="26"/>
                <w:lang w:val="vi-VN"/>
              </w:rPr>
            </w:pPr>
            <w:r>
              <w:rPr>
                <w:rFonts w:ascii="Times New Roman" w:hAnsi="Times New Roman"/>
                <w:sz w:val="26"/>
                <w:szCs w:val="26"/>
              </w:rPr>
              <w:t xml:space="preserve">               </w:t>
            </w:r>
            <w:r w:rsidR="00F13004">
              <w:rPr>
                <w:rFonts w:ascii="Times New Roman" w:hAnsi="Times New Roman"/>
                <w:sz w:val="26"/>
                <w:szCs w:val="26"/>
              </w:rPr>
              <w:t xml:space="preserve"> </w:t>
            </w:r>
            <w:r w:rsidR="0060536A">
              <w:rPr>
                <w:rFonts w:ascii="Times New Roman" w:hAnsi="Times New Roman"/>
                <w:sz w:val="26"/>
                <w:szCs w:val="26"/>
              </w:rPr>
              <w:t>3.60</w:t>
            </w:r>
            <w:r w:rsidR="002A1205" w:rsidRPr="001213ED">
              <w:rPr>
                <w:rFonts w:ascii="Times New Roman" w:hAnsi="Times New Roman"/>
                <w:sz w:val="26"/>
                <w:szCs w:val="26"/>
                <w:lang w:val="vi-VN"/>
              </w:rPr>
              <w:t>0.000</w:t>
            </w:r>
          </w:p>
        </w:tc>
      </w:tr>
      <w:tr w:rsidR="002A1205"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b/>
                <w:sz w:val="26"/>
                <w:szCs w:val="26"/>
              </w:rPr>
            </w:pPr>
            <w:r w:rsidRPr="001213ED">
              <w:rPr>
                <w:rFonts w:ascii="Times New Roman" w:hAnsi="Times New Roman"/>
                <w:b/>
                <w:sz w:val="26"/>
                <w:szCs w:val="26"/>
              </w:rPr>
              <w:t>II</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b/>
                <w:bCs/>
                <w:sz w:val="26"/>
                <w:szCs w:val="26"/>
              </w:rPr>
            </w:pPr>
            <w:r w:rsidRPr="001213ED">
              <w:rPr>
                <w:rFonts w:ascii="Times New Roman" w:hAnsi="Times New Roman"/>
                <w:b/>
                <w:bCs/>
                <w:sz w:val="26"/>
                <w:szCs w:val="26"/>
              </w:rPr>
              <w:t xml:space="preserve">Vật tư tiêm chủng </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b/>
                <w:sz w:val="26"/>
                <w:szCs w:val="26"/>
              </w:rPr>
            </w:pP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DA2084" w:rsidP="00DA2084">
            <w:pPr>
              <w:spacing w:before="120" w:after="0" w:line="240" w:lineRule="auto"/>
              <w:jc w:val="center"/>
              <w:rPr>
                <w:rFonts w:ascii="Times New Roman" w:hAnsi="Times New Roman"/>
                <w:b/>
                <w:sz w:val="26"/>
                <w:szCs w:val="26"/>
              </w:rPr>
            </w:pPr>
            <w:r>
              <w:rPr>
                <w:rFonts w:ascii="Times New Roman" w:hAnsi="Times New Roman"/>
                <w:b/>
                <w:sz w:val="26"/>
                <w:szCs w:val="26"/>
              </w:rPr>
              <w:t xml:space="preserve">               </w:t>
            </w:r>
            <w:r w:rsidR="00BA7702">
              <w:rPr>
                <w:rFonts w:ascii="Times New Roman" w:hAnsi="Times New Roman"/>
                <w:b/>
                <w:sz w:val="26"/>
                <w:szCs w:val="26"/>
              </w:rPr>
              <w:t>15.510</w:t>
            </w:r>
            <w:r w:rsidR="002A1205" w:rsidRPr="001213ED">
              <w:rPr>
                <w:rFonts w:ascii="Times New Roman" w:hAnsi="Times New Roman"/>
                <w:b/>
                <w:sz w:val="26"/>
                <w:szCs w:val="26"/>
              </w:rPr>
              <w:t>.000</w:t>
            </w:r>
          </w:p>
        </w:tc>
      </w:tr>
      <w:tr w:rsidR="002A1205" w:rsidRPr="001213ED" w:rsidTr="0033066E">
        <w:trPr>
          <w:trHeight w:val="430"/>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rPr>
              <w:t>1</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sz w:val="26"/>
                <w:szCs w:val="26"/>
              </w:rPr>
            </w:pPr>
            <w:r w:rsidRPr="001213ED">
              <w:rPr>
                <w:rFonts w:ascii="Times New Roman" w:hAnsi="Times New Roman"/>
                <w:sz w:val="26"/>
                <w:szCs w:val="26"/>
              </w:rPr>
              <w:t xml:space="preserve">Cồn  </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lang w:val="vi-VN"/>
              </w:rPr>
              <w:t>35</w:t>
            </w:r>
            <w:r w:rsidRPr="001213ED">
              <w:rPr>
                <w:rFonts w:ascii="Times New Roman" w:hAnsi="Times New Roman"/>
                <w:sz w:val="26"/>
                <w:szCs w:val="26"/>
              </w:rPr>
              <w:t>.000</w:t>
            </w:r>
            <w:r w:rsidR="00901761">
              <w:rPr>
                <w:rFonts w:ascii="Times New Roman" w:hAnsi="Times New Roman"/>
                <w:sz w:val="26"/>
                <w:szCs w:val="26"/>
              </w:rPr>
              <w:t xml:space="preserve"> </w:t>
            </w:r>
            <w:r w:rsidRPr="001213ED">
              <w:rPr>
                <w:rFonts w:ascii="Times New Roman" w:hAnsi="Times New Roman"/>
                <w:sz w:val="26"/>
                <w:szCs w:val="26"/>
              </w:rPr>
              <w:t xml:space="preserve">đồng/lít x </w:t>
            </w:r>
            <w:r w:rsidR="00BA7702">
              <w:rPr>
                <w:rFonts w:ascii="Times New Roman" w:hAnsi="Times New Roman"/>
                <w:sz w:val="26"/>
                <w:szCs w:val="26"/>
              </w:rPr>
              <w:t>66</w:t>
            </w:r>
            <w:r w:rsidRPr="001213ED">
              <w:rPr>
                <w:rFonts w:ascii="Times New Roman" w:hAnsi="Times New Roman"/>
                <w:sz w:val="26"/>
                <w:szCs w:val="26"/>
              </w:rPr>
              <w:t xml:space="preserve"> lít </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BA7702" w:rsidP="002A1205">
            <w:pPr>
              <w:spacing w:before="120" w:after="0" w:line="240" w:lineRule="auto"/>
              <w:jc w:val="right"/>
              <w:rPr>
                <w:rFonts w:ascii="Times New Roman" w:hAnsi="Times New Roman"/>
                <w:sz w:val="26"/>
                <w:szCs w:val="26"/>
              </w:rPr>
            </w:pPr>
            <w:r>
              <w:rPr>
                <w:rFonts w:ascii="Times New Roman" w:hAnsi="Times New Roman"/>
                <w:sz w:val="26"/>
                <w:szCs w:val="26"/>
              </w:rPr>
              <w:t>2.31</w:t>
            </w:r>
            <w:r w:rsidR="00C7425A">
              <w:rPr>
                <w:rFonts w:ascii="Times New Roman" w:hAnsi="Times New Roman"/>
                <w:sz w:val="26"/>
                <w:szCs w:val="26"/>
              </w:rPr>
              <w:t>0</w:t>
            </w:r>
            <w:r w:rsidR="002A1205" w:rsidRPr="001213ED">
              <w:rPr>
                <w:rFonts w:ascii="Times New Roman" w:hAnsi="Times New Roman"/>
                <w:sz w:val="26"/>
                <w:szCs w:val="26"/>
              </w:rPr>
              <w:t>.000</w:t>
            </w:r>
          </w:p>
        </w:tc>
      </w:tr>
      <w:tr w:rsidR="002A1205"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rPr>
              <w:t>2</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sz w:val="26"/>
                <w:szCs w:val="26"/>
              </w:rPr>
            </w:pPr>
            <w:r w:rsidRPr="001213ED">
              <w:rPr>
                <w:rFonts w:ascii="Times New Roman" w:hAnsi="Times New Roman"/>
                <w:sz w:val="26"/>
                <w:szCs w:val="26"/>
              </w:rPr>
              <w:t xml:space="preserve">Bông gòn  </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lang w:val="vi-VN"/>
              </w:rPr>
              <w:t>200.0</w:t>
            </w:r>
            <w:r w:rsidRPr="001213ED">
              <w:rPr>
                <w:rFonts w:ascii="Times New Roman" w:hAnsi="Times New Roman"/>
                <w:sz w:val="26"/>
                <w:szCs w:val="26"/>
              </w:rPr>
              <w:t>00</w:t>
            </w:r>
            <w:r w:rsidR="00901761">
              <w:rPr>
                <w:rFonts w:ascii="Times New Roman" w:hAnsi="Times New Roman"/>
                <w:sz w:val="26"/>
                <w:szCs w:val="26"/>
              </w:rPr>
              <w:t xml:space="preserve"> </w:t>
            </w:r>
            <w:r w:rsidRPr="001213ED">
              <w:rPr>
                <w:rFonts w:ascii="Times New Roman" w:hAnsi="Times New Roman"/>
                <w:sz w:val="26"/>
                <w:szCs w:val="26"/>
              </w:rPr>
              <w:t>đồng/</w:t>
            </w:r>
            <w:r w:rsidRPr="001213ED">
              <w:rPr>
                <w:rFonts w:ascii="Times New Roman" w:hAnsi="Times New Roman"/>
                <w:sz w:val="26"/>
                <w:szCs w:val="26"/>
                <w:lang w:val="vi-VN"/>
              </w:rPr>
              <w:t xml:space="preserve">kg </w:t>
            </w:r>
            <w:r w:rsidRPr="001213ED">
              <w:rPr>
                <w:rFonts w:ascii="Times New Roman" w:hAnsi="Times New Roman"/>
                <w:sz w:val="26"/>
                <w:szCs w:val="26"/>
              </w:rPr>
              <w:t xml:space="preserve">x </w:t>
            </w:r>
            <w:r w:rsidR="00BA7702">
              <w:rPr>
                <w:rFonts w:ascii="Times New Roman" w:hAnsi="Times New Roman"/>
                <w:sz w:val="26"/>
                <w:szCs w:val="26"/>
              </w:rPr>
              <w:t>66</w:t>
            </w:r>
            <w:r w:rsidRPr="001213ED">
              <w:rPr>
                <w:rFonts w:ascii="Times New Roman" w:hAnsi="Times New Roman"/>
                <w:sz w:val="26"/>
                <w:szCs w:val="26"/>
              </w:rPr>
              <w:t xml:space="preserve"> </w:t>
            </w:r>
            <w:r w:rsidRPr="001213ED">
              <w:rPr>
                <w:rFonts w:ascii="Times New Roman" w:hAnsi="Times New Roman"/>
                <w:sz w:val="26"/>
                <w:szCs w:val="26"/>
                <w:lang w:val="vi-VN"/>
              </w:rPr>
              <w:t>kg</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BA7702" w:rsidP="002A1205">
            <w:pPr>
              <w:spacing w:before="120" w:after="0" w:line="240" w:lineRule="auto"/>
              <w:jc w:val="right"/>
              <w:rPr>
                <w:rFonts w:ascii="Times New Roman" w:hAnsi="Times New Roman"/>
                <w:sz w:val="26"/>
                <w:szCs w:val="26"/>
              </w:rPr>
            </w:pPr>
            <w:r>
              <w:rPr>
                <w:rFonts w:ascii="Times New Roman" w:hAnsi="Times New Roman"/>
                <w:sz w:val="26"/>
                <w:szCs w:val="26"/>
              </w:rPr>
              <w:t>13.2</w:t>
            </w:r>
            <w:r w:rsidR="00344EDB">
              <w:rPr>
                <w:rFonts w:ascii="Times New Roman" w:hAnsi="Times New Roman"/>
                <w:sz w:val="26"/>
                <w:szCs w:val="26"/>
              </w:rPr>
              <w:t>00</w:t>
            </w:r>
            <w:r w:rsidR="002A1205" w:rsidRPr="001213ED">
              <w:rPr>
                <w:rFonts w:ascii="Times New Roman" w:hAnsi="Times New Roman"/>
                <w:sz w:val="26"/>
                <w:szCs w:val="26"/>
              </w:rPr>
              <w:t>.000</w:t>
            </w:r>
          </w:p>
        </w:tc>
      </w:tr>
      <w:tr w:rsidR="002A1205"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b/>
                <w:sz w:val="26"/>
                <w:szCs w:val="26"/>
              </w:rPr>
            </w:pPr>
            <w:r w:rsidRPr="001213ED">
              <w:rPr>
                <w:rFonts w:ascii="Times New Roman" w:hAnsi="Times New Roman"/>
                <w:b/>
                <w:sz w:val="26"/>
                <w:szCs w:val="26"/>
              </w:rPr>
              <w:t>III</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b/>
                <w:sz w:val="26"/>
                <w:szCs w:val="26"/>
              </w:rPr>
            </w:pPr>
            <w:r w:rsidRPr="001213ED">
              <w:rPr>
                <w:rFonts w:ascii="Times New Roman" w:hAnsi="Times New Roman"/>
                <w:b/>
                <w:sz w:val="26"/>
                <w:szCs w:val="26"/>
              </w:rPr>
              <w:t>Xăng xe đi giám sát, cấp cứu l</w:t>
            </w:r>
            <w:r w:rsidRPr="001213ED">
              <w:rPr>
                <w:rFonts w:ascii="Times New Roman" w:hAnsi="Times New Roman" w:hint="eastAsia"/>
                <w:b/>
                <w:sz w:val="26"/>
                <w:szCs w:val="26"/>
              </w:rPr>
              <w:t>ư</w:t>
            </w:r>
            <w:r w:rsidRPr="001213ED">
              <w:rPr>
                <w:rFonts w:ascii="Times New Roman" w:hAnsi="Times New Roman"/>
                <w:b/>
                <w:sz w:val="26"/>
                <w:szCs w:val="26"/>
              </w:rPr>
              <w:t>u động</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rPr>
              <w:t>50 lít x 20.000</w:t>
            </w:r>
            <w:r w:rsidR="00901761">
              <w:rPr>
                <w:rFonts w:ascii="Times New Roman" w:hAnsi="Times New Roman"/>
                <w:sz w:val="26"/>
                <w:szCs w:val="26"/>
              </w:rPr>
              <w:t xml:space="preserve"> </w:t>
            </w:r>
            <w:r w:rsidRPr="001213ED">
              <w:rPr>
                <w:rFonts w:ascii="Times New Roman" w:hAnsi="Times New Roman"/>
                <w:sz w:val="26"/>
                <w:szCs w:val="26"/>
              </w:rPr>
              <w:t>đồng/lít</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right"/>
              <w:rPr>
                <w:rFonts w:ascii="Times New Roman" w:hAnsi="Times New Roman"/>
                <w:b/>
                <w:sz w:val="26"/>
                <w:szCs w:val="26"/>
              </w:rPr>
            </w:pPr>
            <w:r w:rsidRPr="001213ED">
              <w:rPr>
                <w:rFonts w:ascii="Times New Roman" w:hAnsi="Times New Roman"/>
                <w:b/>
                <w:sz w:val="26"/>
                <w:szCs w:val="26"/>
              </w:rPr>
              <w:t>1.000.000</w:t>
            </w:r>
          </w:p>
        </w:tc>
      </w:tr>
      <w:tr w:rsidR="002A1205" w:rsidRPr="001213ED" w:rsidTr="0033066E">
        <w:trPr>
          <w:trHeight w:val="430"/>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b/>
                <w:sz w:val="26"/>
                <w:szCs w:val="26"/>
              </w:rPr>
            </w:pPr>
            <w:r w:rsidRPr="001213ED">
              <w:rPr>
                <w:rFonts w:ascii="Times New Roman" w:hAnsi="Times New Roman"/>
                <w:b/>
                <w:sz w:val="26"/>
                <w:szCs w:val="26"/>
              </w:rPr>
              <w:t xml:space="preserve">IV </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2A1205" w:rsidP="002A1205">
            <w:pPr>
              <w:spacing w:before="120" w:after="0" w:line="240" w:lineRule="auto"/>
              <w:rPr>
                <w:rFonts w:ascii="Times New Roman" w:hAnsi="Times New Roman"/>
                <w:b/>
                <w:sz w:val="26"/>
                <w:szCs w:val="26"/>
              </w:rPr>
            </w:pPr>
            <w:r w:rsidRPr="001213ED">
              <w:rPr>
                <w:rFonts w:ascii="Times New Roman" w:hAnsi="Times New Roman"/>
                <w:b/>
                <w:sz w:val="26"/>
                <w:szCs w:val="26"/>
              </w:rPr>
              <w:t>Hỗ trợ mũi tiêm</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BA059C" w:rsidP="002A1205">
            <w:pPr>
              <w:spacing w:before="120" w:after="0" w:line="240" w:lineRule="auto"/>
              <w:jc w:val="right"/>
              <w:rPr>
                <w:rFonts w:ascii="Times New Roman" w:hAnsi="Times New Roman"/>
                <w:b/>
                <w:sz w:val="26"/>
                <w:szCs w:val="26"/>
              </w:rPr>
            </w:pPr>
            <w:r>
              <w:rPr>
                <w:rFonts w:ascii="Times New Roman" w:hAnsi="Times New Roman"/>
                <w:b/>
                <w:sz w:val="26"/>
                <w:szCs w:val="26"/>
              </w:rPr>
              <w:t>86</w:t>
            </w:r>
            <w:r w:rsidR="002A1205" w:rsidRPr="001213ED">
              <w:rPr>
                <w:rFonts w:ascii="Times New Roman" w:hAnsi="Times New Roman"/>
                <w:b/>
                <w:sz w:val="26"/>
                <w:szCs w:val="26"/>
              </w:rPr>
              <w:t>.</w:t>
            </w:r>
            <w:r>
              <w:rPr>
                <w:rFonts w:ascii="Times New Roman" w:hAnsi="Times New Roman"/>
                <w:b/>
                <w:sz w:val="26"/>
                <w:szCs w:val="26"/>
              </w:rPr>
              <w:t>310</w:t>
            </w:r>
            <w:r w:rsidR="0063592F">
              <w:rPr>
                <w:rFonts w:ascii="Times New Roman" w:hAnsi="Times New Roman"/>
                <w:b/>
                <w:sz w:val="26"/>
                <w:szCs w:val="26"/>
              </w:rPr>
              <w:t>.0</w:t>
            </w:r>
            <w:r w:rsidR="002A1205" w:rsidRPr="001213ED">
              <w:rPr>
                <w:rFonts w:ascii="Times New Roman" w:hAnsi="Times New Roman"/>
                <w:b/>
                <w:sz w:val="26"/>
                <w:szCs w:val="26"/>
              </w:rPr>
              <w:t>00</w:t>
            </w:r>
          </w:p>
        </w:tc>
      </w:tr>
      <w:tr w:rsidR="002A1205" w:rsidRPr="001213ED" w:rsidTr="0033066E">
        <w:trPr>
          <w:trHeight w:val="446"/>
        </w:trPr>
        <w:tc>
          <w:tcPr>
            <w:tcW w:w="577"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sz w:val="26"/>
                <w:szCs w:val="26"/>
              </w:rPr>
            </w:pPr>
            <w:r w:rsidRPr="001213ED">
              <w:rPr>
                <w:rFonts w:ascii="Times New Roman" w:hAnsi="Times New Roman"/>
                <w:sz w:val="26"/>
                <w:szCs w:val="26"/>
              </w:rPr>
              <w:t>1</w:t>
            </w:r>
          </w:p>
        </w:tc>
        <w:tc>
          <w:tcPr>
            <w:tcW w:w="7593" w:type="dxa"/>
            <w:tcBorders>
              <w:top w:val="single" w:sz="4" w:space="0" w:color="auto"/>
              <w:left w:val="single" w:sz="4" w:space="0" w:color="auto"/>
              <w:bottom w:val="single" w:sz="4" w:space="0" w:color="auto"/>
              <w:right w:val="single" w:sz="4" w:space="0" w:color="auto"/>
            </w:tcBorders>
            <w:vAlign w:val="center"/>
          </w:tcPr>
          <w:p w:rsidR="002A1205" w:rsidRPr="001213ED" w:rsidRDefault="000F5871" w:rsidP="002A1205">
            <w:pPr>
              <w:spacing w:before="120" w:after="0" w:line="240" w:lineRule="auto"/>
              <w:rPr>
                <w:rFonts w:ascii="Times New Roman" w:hAnsi="Times New Roman"/>
                <w:sz w:val="26"/>
                <w:szCs w:val="26"/>
              </w:rPr>
            </w:pPr>
            <w:r>
              <w:rPr>
                <w:rFonts w:ascii="Times New Roman" w:hAnsi="Times New Roman"/>
                <w:sz w:val="26"/>
                <w:szCs w:val="26"/>
              </w:rPr>
              <w:t>11.508</w:t>
            </w:r>
            <w:r w:rsidR="002A1205" w:rsidRPr="001213ED">
              <w:rPr>
                <w:rFonts w:ascii="Times New Roman" w:hAnsi="Times New Roman"/>
                <w:sz w:val="26"/>
                <w:szCs w:val="26"/>
              </w:rPr>
              <w:t xml:space="preserve"> mũi x 7.500 đồng/mũi</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0F5871" w:rsidP="002A1205">
            <w:pPr>
              <w:spacing w:before="120" w:after="0" w:line="240" w:lineRule="auto"/>
              <w:jc w:val="center"/>
              <w:rPr>
                <w:rFonts w:ascii="Times New Roman" w:hAnsi="Times New Roman"/>
                <w:sz w:val="26"/>
                <w:szCs w:val="26"/>
              </w:rPr>
            </w:pPr>
            <w:r>
              <w:rPr>
                <w:rFonts w:ascii="Times New Roman" w:hAnsi="Times New Roman"/>
                <w:sz w:val="26"/>
                <w:szCs w:val="26"/>
              </w:rPr>
              <w:t>11.508</w:t>
            </w:r>
            <w:r w:rsidR="002A1205" w:rsidRPr="001213ED">
              <w:rPr>
                <w:rFonts w:ascii="Times New Roman" w:hAnsi="Times New Roman"/>
                <w:sz w:val="26"/>
                <w:szCs w:val="26"/>
              </w:rPr>
              <w:t xml:space="preserve"> mũi x 7.500 đồng/mũi</w:t>
            </w: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BA059C" w:rsidP="002A1205">
            <w:pPr>
              <w:spacing w:before="120" w:after="0" w:line="240" w:lineRule="auto"/>
              <w:jc w:val="right"/>
              <w:rPr>
                <w:rFonts w:ascii="Times New Roman" w:hAnsi="Times New Roman"/>
                <w:sz w:val="26"/>
                <w:szCs w:val="26"/>
              </w:rPr>
            </w:pPr>
            <w:r>
              <w:rPr>
                <w:rFonts w:ascii="Times New Roman" w:hAnsi="Times New Roman"/>
                <w:sz w:val="26"/>
                <w:szCs w:val="26"/>
              </w:rPr>
              <w:t>86</w:t>
            </w:r>
            <w:r w:rsidR="00B20955">
              <w:rPr>
                <w:rFonts w:ascii="Times New Roman" w:hAnsi="Times New Roman"/>
                <w:sz w:val="26"/>
                <w:szCs w:val="26"/>
              </w:rPr>
              <w:t>.</w:t>
            </w:r>
            <w:r>
              <w:rPr>
                <w:rFonts w:ascii="Times New Roman" w:hAnsi="Times New Roman"/>
                <w:sz w:val="26"/>
                <w:szCs w:val="26"/>
              </w:rPr>
              <w:t>310</w:t>
            </w:r>
            <w:r w:rsidR="00B20955">
              <w:rPr>
                <w:rFonts w:ascii="Times New Roman" w:hAnsi="Times New Roman"/>
                <w:sz w:val="26"/>
                <w:szCs w:val="26"/>
              </w:rPr>
              <w:t>.0</w:t>
            </w:r>
            <w:r w:rsidR="002A1205" w:rsidRPr="001213ED">
              <w:rPr>
                <w:rFonts w:ascii="Times New Roman" w:hAnsi="Times New Roman"/>
                <w:sz w:val="26"/>
                <w:szCs w:val="26"/>
              </w:rPr>
              <w:t>00</w:t>
            </w:r>
          </w:p>
        </w:tc>
      </w:tr>
      <w:tr w:rsidR="002A1205" w:rsidRPr="001213ED" w:rsidTr="0033066E">
        <w:trPr>
          <w:trHeight w:val="430"/>
        </w:trPr>
        <w:tc>
          <w:tcPr>
            <w:tcW w:w="8170" w:type="dxa"/>
            <w:gridSpan w:val="2"/>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jc w:val="center"/>
              <w:rPr>
                <w:rFonts w:ascii="Times New Roman" w:hAnsi="Times New Roman"/>
                <w:b/>
                <w:sz w:val="26"/>
                <w:szCs w:val="26"/>
              </w:rPr>
            </w:pPr>
            <w:r w:rsidRPr="001213ED">
              <w:rPr>
                <w:rFonts w:ascii="Times New Roman" w:hAnsi="Times New Roman"/>
                <w:b/>
                <w:sz w:val="26"/>
                <w:szCs w:val="26"/>
              </w:rPr>
              <w:t>Tổng cộng:</w:t>
            </w:r>
          </w:p>
        </w:tc>
        <w:tc>
          <w:tcPr>
            <w:tcW w:w="4032" w:type="dxa"/>
            <w:tcBorders>
              <w:top w:val="single" w:sz="4" w:space="0" w:color="auto"/>
              <w:left w:val="single" w:sz="4" w:space="0" w:color="auto"/>
              <w:bottom w:val="single" w:sz="4" w:space="0" w:color="auto"/>
              <w:right w:val="single" w:sz="4" w:space="0" w:color="auto"/>
            </w:tcBorders>
          </w:tcPr>
          <w:p w:rsidR="002A1205" w:rsidRPr="001213ED" w:rsidRDefault="002A1205" w:rsidP="002A1205">
            <w:pPr>
              <w:spacing w:before="120" w:after="0" w:line="240" w:lineRule="auto"/>
              <w:rPr>
                <w:rFonts w:ascii="Times New Roman" w:hAnsi="Times New Roman"/>
                <w:sz w:val="26"/>
                <w:szCs w:val="26"/>
              </w:rPr>
            </w:pPr>
          </w:p>
        </w:tc>
        <w:tc>
          <w:tcPr>
            <w:tcW w:w="2363" w:type="dxa"/>
            <w:tcBorders>
              <w:top w:val="single" w:sz="4" w:space="0" w:color="auto"/>
              <w:left w:val="single" w:sz="4" w:space="0" w:color="auto"/>
              <w:bottom w:val="single" w:sz="4" w:space="0" w:color="auto"/>
              <w:right w:val="single" w:sz="4" w:space="0" w:color="auto"/>
            </w:tcBorders>
          </w:tcPr>
          <w:p w:rsidR="002A1205" w:rsidRPr="001213ED" w:rsidRDefault="00A6148B" w:rsidP="002A1205">
            <w:pPr>
              <w:tabs>
                <w:tab w:val="left" w:pos="353"/>
              </w:tabs>
              <w:spacing w:before="120" w:after="0" w:line="240" w:lineRule="auto"/>
              <w:jc w:val="right"/>
              <w:rPr>
                <w:rFonts w:ascii="Times New Roman" w:hAnsi="Times New Roman"/>
                <w:b/>
                <w:sz w:val="26"/>
                <w:szCs w:val="26"/>
              </w:rPr>
            </w:pPr>
            <w:r>
              <w:rPr>
                <w:rFonts w:ascii="Times New Roman" w:hAnsi="Times New Roman"/>
                <w:b/>
                <w:sz w:val="26"/>
                <w:szCs w:val="26"/>
              </w:rPr>
              <w:t>116.020</w:t>
            </w:r>
            <w:r w:rsidR="00B20955">
              <w:rPr>
                <w:rFonts w:ascii="Times New Roman" w:hAnsi="Times New Roman"/>
                <w:b/>
                <w:sz w:val="26"/>
                <w:szCs w:val="26"/>
              </w:rPr>
              <w:t>.0</w:t>
            </w:r>
            <w:r w:rsidR="002A1205" w:rsidRPr="001213ED">
              <w:rPr>
                <w:rFonts w:ascii="Times New Roman" w:hAnsi="Times New Roman"/>
                <w:b/>
                <w:sz w:val="26"/>
                <w:szCs w:val="26"/>
              </w:rPr>
              <w:t>00</w:t>
            </w:r>
          </w:p>
        </w:tc>
      </w:tr>
    </w:tbl>
    <w:p w:rsidR="001213ED" w:rsidRDefault="001213ED" w:rsidP="001213ED">
      <w:pPr>
        <w:tabs>
          <w:tab w:val="left" w:pos="1305"/>
        </w:tabs>
        <w:spacing w:after="0"/>
        <w:rPr>
          <w:rFonts w:ascii="Times New Roman" w:hAnsi="Times New Roman"/>
          <w:b/>
          <w:sz w:val="27"/>
          <w:szCs w:val="27"/>
          <w:lang w:val="nl-NL"/>
        </w:rPr>
      </w:pPr>
    </w:p>
    <w:p w:rsidR="001213ED" w:rsidRDefault="001213ED" w:rsidP="001213ED">
      <w:pPr>
        <w:tabs>
          <w:tab w:val="left" w:pos="1305"/>
        </w:tabs>
        <w:spacing w:after="0"/>
        <w:rPr>
          <w:rFonts w:ascii="Times New Roman" w:hAnsi="Times New Roman"/>
          <w:b/>
          <w:sz w:val="27"/>
          <w:szCs w:val="27"/>
          <w:lang w:val="nl-NL"/>
        </w:rPr>
      </w:pPr>
    </w:p>
    <w:p w:rsidR="001213ED" w:rsidRPr="001213ED" w:rsidRDefault="001213ED" w:rsidP="001213ED">
      <w:pPr>
        <w:tabs>
          <w:tab w:val="left" w:pos="1305"/>
        </w:tabs>
        <w:spacing w:after="0"/>
        <w:rPr>
          <w:rFonts w:ascii="Times New Roman" w:hAnsi="Times New Roman"/>
          <w:b/>
          <w:sz w:val="27"/>
          <w:szCs w:val="27"/>
          <w:lang w:val="nl-NL"/>
        </w:rPr>
      </w:pPr>
    </w:p>
    <w:p w:rsidR="006646C4" w:rsidRDefault="006646C4" w:rsidP="000B76B8">
      <w:pPr>
        <w:spacing w:after="0" w:line="240" w:lineRule="auto"/>
        <w:rPr>
          <w:rFonts w:ascii="Times New Roman" w:hAnsi="Times New Roman"/>
          <w:i/>
          <w:color w:val="000000" w:themeColor="text1"/>
          <w:sz w:val="28"/>
          <w:szCs w:val="28"/>
        </w:rPr>
      </w:pPr>
    </w:p>
    <w:p w:rsidR="00F31E10" w:rsidRDefault="00F31E10" w:rsidP="000B76B8">
      <w:pPr>
        <w:spacing w:after="0" w:line="240" w:lineRule="auto"/>
        <w:rPr>
          <w:rFonts w:ascii="Times New Roman" w:hAnsi="Times New Roman"/>
          <w:i/>
          <w:color w:val="000000" w:themeColor="text1"/>
          <w:sz w:val="28"/>
          <w:szCs w:val="28"/>
        </w:rPr>
        <w:sectPr w:rsidR="00F31E10" w:rsidSect="00444B3B">
          <w:pgSz w:w="16839" w:h="11907" w:orient="landscape" w:code="9"/>
          <w:pgMar w:top="1418" w:right="1134" w:bottom="1134" w:left="1134" w:header="567" w:footer="567" w:gutter="0"/>
          <w:cols w:space="720"/>
          <w:titlePg/>
          <w:docGrid w:linePitch="360"/>
        </w:sectPr>
      </w:pPr>
    </w:p>
    <w:p w:rsidR="00EC2B34" w:rsidRDefault="00EC2B34" w:rsidP="00FA03E9">
      <w:pPr>
        <w:tabs>
          <w:tab w:val="left" w:pos="1305"/>
        </w:tabs>
        <w:spacing w:after="0"/>
        <w:rPr>
          <w:rFonts w:ascii="Times New Roman" w:hAnsi="Times New Roman"/>
          <w:i/>
          <w:color w:val="000000" w:themeColor="text1"/>
          <w:sz w:val="28"/>
          <w:szCs w:val="28"/>
        </w:rPr>
      </w:pPr>
    </w:p>
    <w:sectPr w:rsidR="00EC2B34" w:rsidSect="00D62421">
      <w:pgSz w:w="16839" w:h="11907" w:orient="landscape"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30F" w:rsidRDefault="002E730F" w:rsidP="000921B5">
      <w:pPr>
        <w:spacing w:after="0" w:line="240" w:lineRule="auto"/>
      </w:pPr>
      <w:r>
        <w:separator/>
      </w:r>
    </w:p>
  </w:endnote>
  <w:endnote w:type="continuationSeparator" w:id="0">
    <w:p w:rsidR="002E730F" w:rsidRDefault="002E730F" w:rsidP="0009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1A" w:rsidRDefault="00AA0C1A">
    <w:pPr>
      <w:pStyle w:val="Footer"/>
      <w:jc w:val="center"/>
    </w:pPr>
  </w:p>
  <w:p w:rsidR="00AA0C1A" w:rsidRDefault="00AA0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30F" w:rsidRDefault="002E730F" w:rsidP="000921B5">
      <w:pPr>
        <w:spacing w:after="0" w:line="240" w:lineRule="auto"/>
      </w:pPr>
      <w:r>
        <w:separator/>
      </w:r>
    </w:p>
  </w:footnote>
  <w:footnote w:type="continuationSeparator" w:id="0">
    <w:p w:rsidR="002E730F" w:rsidRDefault="002E730F" w:rsidP="00092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088116"/>
      <w:docPartObj>
        <w:docPartGallery w:val="Page Numbers (Top of Page)"/>
        <w:docPartUnique/>
      </w:docPartObj>
    </w:sdtPr>
    <w:sdtEndPr>
      <w:rPr>
        <w:noProof/>
      </w:rPr>
    </w:sdtEndPr>
    <w:sdtContent>
      <w:p w:rsidR="00AA0C1A" w:rsidRDefault="00AA0C1A">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AA0C1A" w:rsidRDefault="00AA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D66"/>
    <w:multiLevelType w:val="hybridMultilevel"/>
    <w:tmpl w:val="531E4026"/>
    <w:lvl w:ilvl="0" w:tplc="8FFE7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74E63"/>
    <w:multiLevelType w:val="hybridMultilevel"/>
    <w:tmpl w:val="713A5D1A"/>
    <w:lvl w:ilvl="0" w:tplc="6F8CB8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603F71"/>
    <w:multiLevelType w:val="hybridMultilevel"/>
    <w:tmpl w:val="144050E4"/>
    <w:lvl w:ilvl="0" w:tplc="135280F0">
      <w:start w:val="4"/>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DFA2988"/>
    <w:multiLevelType w:val="hybridMultilevel"/>
    <w:tmpl w:val="964207CA"/>
    <w:lvl w:ilvl="0" w:tplc="D4CC583E">
      <w:start w:val="28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D63F24"/>
    <w:multiLevelType w:val="hybridMultilevel"/>
    <w:tmpl w:val="57FE2F54"/>
    <w:lvl w:ilvl="0" w:tplc="F6DC106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263B99"/>
    <w:multiLevelType w:val="hybridMultilevel"/>
    <w:tmpl w:val="57C46606"/>
    <w:lvl w:ilvl="0" w:tplc="C9266AEC">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9B54DCD"/>
    <w:multiLevelType w:val="hybridMultilevel"/>
    <w:tmpl w:val="021A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350A3"/>
    <w:multiLevelType w:val="hybridMultilevel"/>
    <w:tmpl w:val="3408A78C"/>
    <w:lvl w:ilvl="0" w:tplc="A432BE54">
      <w:start w:val="28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6FB011E"/>
    <w:multiLevelType w:val="hybridMultilevel"/>
    <w:tmpl w:val="A0E60182"/>
    <w:lvl w:ilvl="0" w:tplc="752450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437D5A60"/>
    <w:multiLevelType w:val="hybridMultilevel"/>
    <w:tmpl w:val="94B0A584"/>
    <w:lvl w:ilvl="0" w:tplc="45508226">
      <w:start w:val="28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D410D3"/>
    <w:multiLevelType w:val="hybridMultilevel"/>
    <w:tmpl w:val="2C7E3924"/>
    <w:lvl w:ilvl="0" w:tplc="C1289596">
      <w:start w:val="28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7DF0351"/>
    <w:multiLevelType w:val="hybridMultilevel"/>
    <w:tmpl w:val="329AA208"/>
    <w:lvl w:ilvl="0" w:tplc="E85C8F20">
      <w:start w:val="28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9766FFC"/>
    <w:multiLevelType w:val="hybridMultilevel"/>
    <w:tmpl w:val="29D67536"/>
    <w:lvl w:ilvl="0" w:tplc="8C42372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BB778F4"/>
    <w:multiLevelType w:val="hybridMultilevel"/>
    <w:tmpl w:val="47BC8678"/>
    <w:lvl w:ilvl="0" w:tplc="EC148204">
      <w:start w:val="4"/>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6B113A39"/>
    <w:multiLevelType w:val="hybridMultilevel"/>
    <w:tmpl w:val="E3444A2E"/>
    <w:lvl w:ilvl="0" w:tplc="0D2252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C86F6C"/>
    <w:multiLevelType w:val="hybridMultilevel"/>
    <w:tmpl w:val="7D70C46E"/>
    <w:lvl w:ilvl="0" w:tplc="1220B41E">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7BB80E61"/>
    <w:multiLevelType w:val="hybridMultilevel"/>
    <w:tmpl w:val="FD72AA7A"/>
    <w:lvl w:ilvl="0" w:tplc="D5549EF0">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6"/>
  </w:num>
  <w:num w:numId="5">
    <w:abstractNumId w:val="5"/>
  </w:num>
  <w:num w:numId="6">
    <w:abstractNumId w:val="4"/>
  </w:num>
  <w:num w:numId="7">
    <w:abstractNumId w:val="3"/>
  </w:num>
  <w:num w:numId="8">
    <w:abstractNumId w:val="7"/>
  </w:num>
  <w:num w:numId="9">
    <w:abstractNumId w:val="9"/>
  </w:num>
  <w:num w:numId="10">
    <w:abstractNumId w:val="11"/>
  </w:num>
  <w:num w:numId="11">
    <w:abstractNumId w:val="10"/>
  </w:num>
  <w:num w:numId="12">
    <w:abstractNumId w:val="14"/>
  </w:num>
  <w:num w:numId="13">
    <w:abstractNumId w:val="13"/>
  </w:num>
  <w:num w:numId="14">
    <w:abstractNumId w:val="2"/>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769"/>
    <w:rsid w:val="00000519"/>
    <w:rsid w:val="000014A0"/>
    <w:rsid w:val="00001CF6"/>
    <w:rsid w:val="00002044"/>
    <w:rsid w:val="000038E9"/>
    <w:rsid w:val="000041D0"/>
    <w:rsid w:val="000059DC"/>
    <w:rsid w:val="00005C94"/>
    <w:rsid w:val="00006CA4"/>
    <w:rsid w:val="000077D3"/>
    <w:rsid w:val="00010E80"/>
    <w:rsid w:val="00010F75"/>
    <w:rsid w:val="00011696"/>
    <w:rsid w:val="00012933"/>
    <w:rsid w:val="000135DD"/>
    <w:rsid w:val="000146B5"/>
    <w:rsid w:val="00014FC6"/>
    <w:rsid w:val="0001638A"/>
    <w:rsid w:val="00016C0D"/>
    <w:rsid w:val="000230DA"/>
    <w:rsid w:val="000249C8"/>
    <w:rsid w:val="00024B1D"/>
    <w:rsid w:val="00025FD7"/>
    <w:rsid w:val="00026E6B"/>
    <w:rsid w:val="0003093C"/>
    <w:rsid w:val="0003118E"/>
    <w:rsid w:val="000328B0"/>
    <w:rsid w:val="000337C6"/>
    <w:rsid w:val="00034BF8"/>
    <w:rsid w:val="000354A7"/>
    <w:rsid w:val="00040F24"/>
    <w:rsid w:val="000424A4"/>
    <w:rsid w:val="00043764"/>
    <w:rsid w:val="00044BF2"/>
    <w:rsid w:val="00045891"/>
    <w:rsid w:val="00045C90"/>
    <w:rsid w:val="000476CB"/>
    <w:rsid w:val="000508B1"/>
    <w:rsid w:val="00050B58"/>
    <w:rsid w:val="00051041"/>
    <w:rsid w:val="000517F7"/>
    <w:rsid w:val="00052247"/>
    <w:rsid w:val="000524FC"/>
    <w:rsid w:val="00053C1E"/>
    <w:rsid w:val="000547AA"/>
    <w:rsid w:val="000547EC"/>
    <w:rsid w:val="00055C41"/>
    <w:rsid w:val="0005651C"/>
    <w:rsid w:val="000601D2"/>
    <w:rsid w:val="00060F6A"/>
    <w:rsid w:val="00063051"/>
    <w:rsid w:val="000632FA"/>
    <w:rsid w:val="00065294"/>
    <w:rsid w:val="00065F4E"/>
    <w:rsid w:val="00065FDC"/>
    <w:rsid w:val="000668E4"/>
    <w:rsid w:val="00066A85"/>
    <w:rsid w:val="000700E4"/>
    <w:rsid w:val="00071BDD"/>
    <w:rsid w:val="00072275"/>
    <w:rsid w:val="0007256D"/>
    <w:rsid w:val="00073B58"/>
    <w:rsid w:val="00074387"/>
    <w:rsid w:val="0007537E"/>
    <w:rsid w:val="0007546A"/>
    <w:rsid w:val="00076C6B"/>
    <w:rsid w:val="00077CAE"/>
    <w:rsid w:val="00080431"/>
    <w:rsid w:val="00081693"/>
    <w:rsid w:val="000819C1"/>
    <w:rsid w:val="00081C86"/>
    <w:rsid w:val="00081E88"/>
    <w:rsid w:val="0008244E"/>
    <w:rsid w:val="00082C10"/>
    <w:rsid w:val="00082F17"/>
    <w:rsid w:val="00083940"/>
    <w:rsid w:val="00083AA4"/>
    <w:rsid w:val="000863BC"/>
    <w:rsid w:val="00086E0E"/>
    <w:rsid w:val="00087A21"/>
    <w:rsid w:val="00087B53"/>
    <w:rsid w:val="00087F17"/>
    <w:rsid w:val="0009048B"/>
    <w:rsid w:val="00091016"/>
    <w:rsid w:val="000921B5"/>
    <w:rsid w:val="000925DD"/>
    <w:rsid w:val="00092BF3"/>
    <w:rsid w:val="00092E37"/>
    <w:rsid w:val="0009492D"/>
    <w:rsid w:val="00095C7B"/>
    <w:rsid w:val="00097F6C"/>
    <w:rsid w:val="000A2DCE"/>
    <w:rsid w:val="000A338B"/>
    <w:rsid w:val="000A6E43"/>
    <w:rsid w:val="000A7B7B"/>
    <w:rsid w:val="000B0169"/>
    <w:rsid w:val="000B0958"/>
    <w:rsid w:val="000B1580"/>
    <w:rsid w:val="000B1D9F"/>
    <w:rsid w:val="000B3AD5"/>
    <w:rsid w:val="000B5B4B"/>
    <w:rsid w:val="000B5C0F"/>
    <w:rsid w:val="000B76B8"/>
    <w:rsid w:val="000B7EC6"/>
    <w:rsid w:val="000C0B49"/>
    <w:rsid w:val="000C0B7E"/>
    <w:rsid w:val="000C0E57"/>
    <w:rsid w:val="000C2A2B"/>
    <w:rsid w:val="000C3786"/>
    <w:rsid w:val="000C5BC9"/>
    <w:rsid w:val="000C6236"/>
    <w:rsid w:val="000D2B3B"/>
    <w:rsid w:val="000D2BA3"/>
    <w:rsid w:val="000D514C"/>
    <w:rsid w:val="000D525B"/>
    <w:rsid w:val="000D5BD8"/>
    <w:rsid w:val="000D672E"/>
    <w:rsid w:val="000D6EF5"/>
    <w:rsid w:val="000D79DB"/>
    <w:rsid w:val="000E002F"/>
    <w:rsid w:val="000E0375"/>
    <w:rsid w:val="000E1564"/>
    <w:rsid w:val="000E20D0"/>
    <w:rsid w:val="000E273E"/>
    <w:rsid w:val="000E2AF4"/>
    <w:rsid w:val="000E3BA1"/>
    <w:rsid w:val="000E4441"/>
    <w:rsid w:val="000E44FD"/>
    <w:rsid w:val="000E46F4"/>
    <w:rsid w:val="000E5994"/>
    <w:rsid w:val="000E7094"/>
    <w:rsid w:val="000F073F"/>
    <w:rsid w:val="000F0F1D"/>
    <w:rsid w:val="000F0F40"/>
    <w:rsid w:val="000F1502"/>
    <w:rsid w:val="000F2559"/>
    <w:rsid w:val="000F39FC"/>
    <w:rsid w:val="000F3B2A"/>
    <w:rsid w:val="000F5871"/>
    <w:rsid w:val="000F69FD"/>
    <w:rsid w:val="000F6B62"/>
    <w:rsid w:val="000F6CD9"/>
    <w:rsid w:val="00100298"/>
    <w:rsid w:val="00104CEC"/>
    <w:rsid w:val="001104E1"/>
    <w:rsid w:val="00110F9F"/>
    <w:rsid w:val="00115B58"/>
    <w:rsid w:val="00116B23"/>
    <w:rsid w:val="00116EB1"/>
    <w:rsid w:val="0012112E"/>
    <w:rsid w:val="001213ED"/>
    <w:rsid w:val="00122246"/>
    <w:rsid w:val="00122835"/>
    <w:rsid w:val="001228C4"/>
    <w:rsid w:val="001231EB"/>
    <w:rsid w:val="001243EE"/>
    <w:rsid w:val="00124FD2"/>
    <w:rsid w:val="00125350"/>
    <w:rsid w:val="00126462"/>
    <w:rsid w:val="00126D6A"/>
    <w:rsid w:val="0012749E"/>
    <w:rsid w:val="00127F67"/>
    <w:rsid w:val="00130F17"/>
    <w:rsid w:val="0013158D"/>
    <w:rsid w:val="0013350D"/>
    <w:rsid w:val="0013469A"/>
    <w:rsid w:val="001400C6"/>
    <w:rsid w:val="0014052C"/>
    <w:rsid w:val="00140872"/>
    <w:rsid w:val="00140EDB"/>
    <w:rsid w:val="00140F18"/>
    <w:rsid w:val="0014181B"/>
    <w:rsid w:val="00142CDD"/>
    <w:rsid w:val="00143DF8"/>
    <w:rsid w:val="00144B52"/>
    <w:rsid w:val="0014601A"/>
    <w:rsid w:val="00146D75"/>
    <w:rsid w:val="00150B0C"/>
    <w:rsid w:val="00151408"/>
    <w:rsid w:val="00152564"/>
    <w:rsid w:val="00152676"/>
    <w:rsid w:val="0015336F"/>
    <w:rsid w:val="00154DA1"/>
    <w:rsid w:val="00155D60"/>
    <w:rsid w:val="0015787C"/>
    <w:rsid w:val="001622D0"/>
    <w:rsid w:val="00162DBD"/>
    <w:rsid w:val="0016391D"/>
    <w:rsid w:val="00163E2E"/>
    <w:rsid w:val="0016494A"/>
    <w:rsid w:val="0016546C"/>
    <w:rsid w:val="00165958"/>
    <w:rsid w:val="00166B26"/>
    <w:rsid w:val="001673A2"/>
    <w:rsid w:val="00170891"/>
    <w:rsid w:val="00172740"/>
    <w:rsid w:val="00174A5E"/>
    <w:rsid w:val="001753D1"/>
    <w:rsid w:val="00175814"/>
    <w:rsid w:val="00175853"/>
    <w:rsid w:val="0017642A"/>
    <w:rsid w:val="00176A38"/>
    <w:rsid w:val="00176B47"/>
    <w:rsid w:val="001826DC"/>
    <w:rsid w:val="0018403D"/>
    <w:rsid w:val="00190991"/>
    <w:rsid w:val="00191EC1"/>
    <w:rsid w:val="001938DE"/>
    <w:rsid w:val="001948D7"/>
    <w:rsid w:val="00194910"/>
    <w:rsid w:val="00194F25"/>
    <w:rsid w:val="00197625"/>
    <w:rsid w:val="00197938"/>
    <w:rsid w:val="001A0650"/>
    <w:rsid w:val="001A1430"/>
    <w:rsid w:val="001A28C6"/>
    <w:rsid w:val="001A3287"/>
    <w:rsid w:val="001A42F6"/>
    <w:rsid w:val="001A45B5"/>
    <w:rsid w:val="001A4955"/>
    <w:rsid w:val="001A5783"/>
    <w:rsid w:val="001A6F60"/>
    <w:rsid w:val="001A787F"/>
    <w:rsid w:val="001B0F83"/>
    <w:rsid w:val="001B28A5"/>
    <w:rsid w:val="001B3157"/>
    <w:rsid w:val="001B6133"/>
    <w:rsid w:val="001B6C57"/>
    <w:rsid w:val="001C2218"/>
    <w:rsid w:val="001C370B"/>
    <w:rsid w:val="001C3AF4"/>
    <w:rsid w:val="001C7747"/>
    <w:rsid w:val="001D1757"/>
    <w:rsid w:val="001D2E3E"/>
    <w:rsid w:val="001D34B7"/>
    <w:rsid w:val="001D3E32"/>
    <w:rsid w:val="001D5225"/>
    <w:rsid w:val="001D5D82"/>
    <w:rsid w:val="001D5DF8"/>
    <w:rsid w:val="001D7E09"/>
    <w:rsid w:val="001E1120"/>
    <w:rsid w:val="001E12F3"/>
    <w:rsid w:val="001E2FFD"/>
    <w:rsid w:val="001E3056"/>
    <w:rsid w:val="001E35F2"/>
    <w:rsid w:val="001E38CF"/>
    <w:rsid w:val="001E40D2"/>
    <w:rsid w:val="001E498E"/>
    <w:rsid w:val="001E4A3F"/>
    <w:rsid w:val="001E69A1"/>
    <w:rsid w:val="001E6C38"/>
    <w:rsid w:val="001E742D"/>
    <w:rsid w:val="001F0066"/>
    <w:rsid w:val="001F19E2"/>
    <w:rsid w:val="001F2D74"/>
    <w:rsid w:val="001F5378"/>
    <w:rsid w:val="001F591F"/>
    <w:rsid w:val="001F6046"/>
    <w:rsid w:val="00200B82"/>
    <w:rsid w:val="00200E76"/>
    <w:rsid w:val="00201DAB"/>
    <w:rsid w:val="00204117"/>
    <w:rsid w:val="002053D9"/>
    <w:rsid w:val="00206000"/>
    <w:rsid w:val="002065E9"/>
    <w:rsid w:val="002107A2"/>
    <w:rsid w:val="002117AA"/>
    <w:rsid w:val="00212CA1"/>
    <w:rsid w:val="0021307C"/>
    <w:rsid w:val="00213A12"/>
    <w:rsid w:val="00214A4A"/>
    <w:rsid w:val="00215454"/>
    <w:rsid w:val="00215B84"/>
    <w:rsid w:val="00216023"/>
    <w:rsid w:val="0021637B"/>
    <w:rsid w:val="00216677"/>
    <w:rsid w:val="00216CF3"/>
    <w:rsid w:val="002179B7"/>
    <w:rsid w:val="00217C19"/>
    <w:rsid w:val="002206C1"/>
    <w:rsid w:val="00221305"/>
    <w:rsid w:val="002214C9"/>
    <w:rsid w:val="00221BC4"/>
    <w:rsid w:val="00221FEF"/>
    <w:rsid w:val="0022472B"/>
    <w:rsid w:val="002251B2"/>
    <w:rsid w:val="00226864"/>
    <w:rsid w:val="00230E5B"/>
    <w:rsid w:val="0023122D"/>
    <w:rsid w:val="00231ECF"/>
    <w:rsid w:val="002322A8"/>
    <w:rsid w:val="002345A9"/>
    <w:rsid w:val="00235F19"/>
    <w:rsid w:val="002371A9"/>
    <w:rsid w:val="0023757B"/>
    <w:rsid w:val="002407C2"/>
    <w:rsid w:val="00240DCD"/>
    <w:rsid w:val="00240F6F"/>
    <w:rsid w:val="002410A3"/>
    <w:rsid w:val="002433B2"/>
    <w:rsid w:val="00243800"/>
    <w:rsid w:val="00244E0B"/>
    <w:rsid w:val="00246A2B"/>
    <w:rsid w:val="00247BC3"/>
    <w:rsid w:val="00247C27"/>
    <w:rsid w:val="00251277"/>
    <w:rsid w:val="00251C99"/>
    <w:rsid w:val="00251F11"/>
    <w:rsid w:val="002529DD"/>
    <w:rsid w:val="00253241"/>
    <w:rsid w:val="002542DC"/>
    <w:rsid w:val="00255ACC"/>
    <w:rsid w:val="00255AD7"/>
    <w:rsid w:val="0025648D"/>
    <w:rsid w:val="0025664F"/>
    <w:rsid w:val="0025698B"/>
    <w:rsid w:val="00262172"/>
    <w:rsid w:val="00262ED6"/>
    <w:rsid w:val="002632E7"/>
    <w:rsid w:val="002655C2"/>
    <w:rsid w:val="002666B0"/>
    <w:rsid w:val="0026720F"/>
    <w:rsid w:val="002673F2"/>
    <w:rsid w:val="002716F6"/>
    <w:rsid w:val="00271A0D"/>
    <w:rsid w:val="002723CE"/>
    <w:rsid w:val="00274A19"/>
    <w:rsid w:val="00275BD9"/>
    <w:rsid w:val="00275F9E"/>
    <w:rsid w:val="00277926"/>
    <w:rsid w:val="00277D90"/>
    <w:rsid w:val="00277E36"/>
    <w:rsid w:val="00277E94"/>
    <w:rsid w:val="00280505"/>
    <w:rsid w:val="002805AC"/>
    <w:rsid w:val="0028150C"/>
    <w:rsid w:val="002818FC"/>
    <w:rsid w:val="00285CA1"/>
    <w:rsid w:val="0028611C"/>
    <w:rsid w:val="002866F2"/>
    <w:rsid w:val="00286F4D"/>
    <w:rsid w:val="00287A6A"/>
    <w:rsid w:val="00287B84"/>
    <w:rsid w:val="00290317"/>
    <w:rsid w:val="00290F97"/>
    <w:rsid w:val="002913F9"/>
    <w:rsid w:val="00292D8E"/>
    <w:rsid w:val="002930DF"/>
    <w:rsid w:val="00293251"/>
    <w:rsid w:val="0029700E"/>
    <w:rsid w:val="002A1205"/>
    <w:rsid w:val="002A1EDE"/>
    <w:rsid w:val="002A5968"/>
    <w:rsid w:val="002A5B2F"/>
    <w:rsid w:val="002A7537"/>
    <w:rsid w:val="002B2A4D"/>
    <w:rsid w:val="002B2BB1"/>
    <w:rsid w:val="002B3288"/>
    <w:rsid w:val="002B4C3A"/>
    <w:rsid w:val="002B7503"/>
    <w:rsid w:val="002B7B0E"/>
    <w:rsid w:val="002C0CFE"/>
    <w:rsid w:val="002C0EDD"/>
    <w:rsid w:val="002C1994"/>
    <w:rsid w:val="002C4973"/>
    <w:rsid w:val="002C5726"/>
    <w:rsid w:val="002C58CF"/>
    <w:rsid w:val="002C5F6C"/>
    <w:rsid w:val="002C69E8"/>
    <w:rsid w:val="002C6A1A"/>
    <w:rsid w:val="002C6FE0"/>
    <w:rsid w:val="002C70D3"/>
    <w:rsid w:val="002C7209"/>
    <w:rsid w:val="002C7292"/>
    <w:rsid w:val="002D05D1"/>
    <w:rsid w:val="002D0A4C"/>
    <w:rsid w:val="002D18DE"/>
    <w:rsid w:val="002D2A77"/>
    <w:rsid w:val="002D2D51"/>
    <w:rsid w:val="002D2FD8"/>
    <w:rsid w:val="002D3C03"/>
    <w:rsid w:val="002D4034"/>
    <w:rsid w:val="002D54E6"/>
    <w:rsid w:val="002D618D"/>
    <w:rsid w:val="002D63E7"/>
    <w:rsid w:val="002D647E"/>
    <w:rsid w:val="002E0AF6"/>
    <w:rsid w:val="002E15A3"/>
    <w:rsid w:val="002E3055"/>
    <w:rsid w:val="002E3399"/>
    <w:rsid w:val="002E52DC"/>
    <w:rsid w:val="002E6253"/>
    <w:rsid w:val="002E730F"/>
    <w:rsid w:val="002E74CC"/>
    <w:rsid w:val="002E765F"/>
    <w:rsid w:val="002F0FD6"/>
    <w:rsid w:val="002F15CD"/>
    <w:rsid w:val="002F1F10"/>
    <w:rsid w:val="002F2992"/>
    <w:rsid w:val="002F368B"/>
    <w:rsid w:val="002F3D61"/>
    <w:rsid w:val="002F4016"/>
    <w:rsid w:val="002F5B55"/>
    <w:rsid w:val="002F5BA9"/>
    <w:rsid w:val="002F6882"/>
    <w:rsid w:val="002F754E"/>
    <w:rsid w:val="0030087D"/>
    <w:rsid w:val="0030209C"/>
    <w:rsid w:val="0030229F"/>
    <w:rsid w:val="00302C72"/>
    <w:rsid w:val="00303783"/>
    <w:rsid w:val="00305523"/>
    <w:rsid w:val="00305899"/>
    <w:rsid w:val="0030589E"/>
    <w:rsid w:val="00305A21"/>
    <w:rsid w:val="00306A80"/>
    <w:rsid w:val="00306E81"/>
    <w:rsid w:val="00311693"/>
    <w:rsid w:val="00311B76"/>
    <w:rsid w:val="00312948"/>
    <w:rsid w:val="003136FC"/>
    <w:rsid w:val="00313F0B"/>
    <w:rsid w:val="00314488"/>
    <w:rsid w:val="003144F1"/>
    <w:rsid w:val="00317575"/>
    <w:rsid w:val="003211BF"/>
    <w:rsid w:val="00321BDA"/>
    <w:rsid w:val="00322546"/>
    <w:rsid w:val="00323396"/>
    <w:rsid w:val="00326906"/>
    <w:rsid w:val="00326F3C"/>
    <w:rsid w:val="0033066E"/>
    <w:rsid w:val="00331341"/>
    <w:rsid w:val="00331398"/>
    <w:rsid w:val="00331DC8"/>
    <w:rsid w:val="00332E95"/>
    <w:rsid w:val="0033411A"/>
    <w:rsid w:val="00334749"/>
    <w:rsid w:val="00335974"/>
    <w:rsid w:val="003366D0"/>
    <w:rsid w:val="00337216"/>
    <w:rsid w:val="003406DC"/>
    <w:rsid w:val="00341FA1"/>
    <w:rsid w:val="0034448D"/>
    <w:rsid w:val="00344561"/>
    <w:rsid w:val="00344EDB"/>
    <w:rsid w:val="00346E4A"/>
    <w:rsid w:val="00347F40"/>
    <w:rsid w:val="003509FC"/>
    <w:rsid w:val="00356799"/>
    <w:rsid w:val="003567CA"/>
    <w:rsid w:val="00361B47"/>
    <w:rsid w:val="003658CC"/>
    <w:rsid w:val="00366238"/>
    <w:rsid w:val="00366A8D"/>
    <w:rsid w:val="003677C5"/>
    <w:rsid w:val="00370170"/>
    <w:rsid w:val="00370841"/>
    <w:rsid w:val="00372301"/>
    <w:rsid w:val="0037258E"/>
    <w:rsid w:val="003729B3"/>
    <w:rsid w:val="0037380C"/>
    <w:rsid w:val="0037384F"/>
    <w:rsid w:val="00374110"/>
    <w:rsid w:val="00375233"/>
    <w:rsid w:val="00375B45"/>
    <w:rsid w:val="00377315"/>
    <w:rsid w:val="00377972"/>
    <w:rsid w:val="0038044F"/>
    <w:rsid w:val="003806E1"/>
    <w:rsid w:val="00380E27"/>
    <w:rsid w:val="003823AE"/>
    <w:rsid w:val="00382C0D"/>
    <w:rsid w:val="003830CF"/>
    <w:rsid w:val="0038325F"/>
    <w:rsid w:val="00383C61"/>
    <w:rsid w:val="003846B3"/>
    <w:rsid w:val="00391714"/>
    <w:rsid w:val="003921E2"/>
    <w:rsid w:val="00394115"/>
    <w:rsid w:val="00394722"/>
    <w:rsid w:val="0039529D"/>
    <w:rsid w:val="0039666D"/>
    <w:rsid w:val="003969BE"/>
    <w:rsid w:val="00397365"/>
    <w:rsid w:val="00397898"/>
    <w:rsid w:val="00397C8D"/>
    <w:rsid w:val="003A03A4"/>
    <w:rsid w:val="003A076B"/>
    <w:rsid w:val="003A0861"/>
    <w:rsid w:val="003A15F1"/>
    <w:rsid w:val="003A17DC"/>
    <w:rsid w:val="003A2227"/>
    <w:rsid w:val="003A2DD5"/>
    <w:rsid w:val="003A50FE"/>
    <w:rsid w:val="003A6006"/>
    <w:rsid w:val="003A70B8"/>
    <w:rsid w:val="003A7F33"/>
    <w:rsid w:val="003B02EF"/>
    <w:rsid w:val="003B046F"/>
    <w:rsid w:val="003B1938"/>
    <w:rsid w:val="003B392D"/>
    <w:rsid w:val="003B56AB"/>
    <w:rsid w:val="003B6762"/>
    <w:rsid w:val="003C04C7"/>
    <w:rsid w:val="003C0643"/>
    <w:rsid w:val="003C0810"/>
    <w:rsid w:val="003C1032"/>
    <w:rsid w:val="003C1541"/>
    <w:rsid w:val="003C2A8A"/>
    <w:rsid w:val="003C36EA"/>
    <w:rsid w:val="003C5FC2"/>
    <w:rsid w:val="003D0956"/>
    <w:rsid w:val="003D191A"/>
    <w:rsid w:val="003D1C40"/>
    <w:rsid w:val="003D435B"/>
    <w:rsid w:val="003D4D84"/>
    <w:rsid w:val="003D5D2C"/>
    <w:rsid w:val="003D5D46"/>
    <w:rsid w:val="003D6AEF"/>
    <w:rsid w:val="003D6DBE"/>
    <w:rsid w:val="003D6F66"/>
    <w:rsid w:val="003D7DCF"/>
    <w:rsid w:val="003D7EAF"/>
    <w:rsid w:val="003D7FEA"/>
    <w:rsid w:val="003E3F1C"/>
    <w:rsid w:val="003E58E2"/>
    <w:rsid w:val="003E5B15"/>
    <w:rsid w:val="003E64E3"/>
    <w:rsid w:val="003E6793"/>
    <w:rsid w:val="003E68F7"/>
    <w:rsid w:val="003E75B9"/>
    <w:rsid w:val="003E7D65"/>
    <w:rsid w:val="003F0873"/>
    <w:rsid w:val="003F2F18"/>
    <w:rsid w:val="003F4B55"/>
    <w:rsid w:val="003F566E"/>
    <w:rsid w:val="003F6519"/>
    <w:rsid w:val="003F65D5"/>
    <w:rsid w:val="003F6A16"/>
    <w:rsid w:val="003F787B"/>
    <w:rsid w:val="0040070F"/>
    <w:rsid w:val="00400F1A"/>
    <w:rsid w:val="00400F9B"/>
    <w:rsid w:val="004018C3"/>
    <w:rsid w:val="00405DFA"/>
    <w:rsid w:val="004062D0"/>
    <w:rsid w:val="00407DF8"/>
    <w:rsid w:val="00410AA2"/>
    <w:rsid w:val="00410F0E"/>
    <w:rsid w:val="00410FC3"/>
    <w:rsid w:val="00411591"/>
    <w:rsid w:val="004129A7"/>
    <w:rsid w:val="00413696"/>
    <w:rsid w:val="004139A8"/>
    <w:rsid w:val="0041404F"/>
    <w:rsid w:val="004159E6"/>
    <w:rsid w:val="0041705B"/>
    <w:rsid w:val="004173D9"/>
    <w:rsid w:val="00420469"/>
    <w:rsid w:val="00420542"/>
    <w:rsid w:val="00421B0A"/>
    <w:rsid w:val="004231B4"/>
    <w:rsid w:val="004238C1"/>
    <w:rsid w:val="00423FAE"/>
    <w:rsid w:val="00425506"/>
    <w:rsid w:val="00426578"/>
    <w:rsid w:val="00430185"/>
    <w:rsid w:val="004313E6"/>
    <w:rsid w:val="004324DB"/>
    <w:rsid w:val="00432825"/>
    <w:rsid w:val="0043373D"/>
    <w:rsid w:val="0043502E"/>
    <w:rsid w:val="00435198"/>
    <w:rsid w:val="004368ED"/>
    <w:rsid w:val="00436F4B"/>
    <w:rsid w:val="004404EB"/>
    <w:rsid w:val="00441B4E"/>
    <w:rsid w:val="0044218E"/>
    <w:rsid w:val="004438C1"/>
    <w:rsid w:val="00444B3B"/>
    <w:rsid w:val="004455B6"/>
    <w:rsid w:val="00445F1E"/>
    <w:rsid w:val="004461F2"/>
    <w:rsid w:val="0044695E"/>
    <w:rsid w:val="00452698"/>
    <w:rsid w:val="004571AD"/>
    <w:rsid w:val="00460302"/>
    <w:rsid w:val="00462089"/>
    <w:rsid w:val="004622C3"/>
    <w:rsid w:val="00467BDB"/>
    <w:rsid w:val="00467EC9"/>
    <w:rsid w:val="00470B8F"/>
    <w:rsid w:val="00471668"/>
    <w:rsid w:val="00471975"/>
    <w:rsid w:val="004762D3"/>
    <w:rsid w:val="00476F95"/>
    <w:rsid w:val="004805F7"/>
    <w:rsid w:val="00481356"/>
    <w:rsid w:val="004818C6"/>
    <w:rsid w:val="004828B5"/>
    <w:rsid w:val="0048330C"/>
    <w:rsid w:val="00483708"/>
    <w:rsid w:val="0048441D"/>
    <w:rsid w:val="00484BB5"/>
    <w:rsid w:val="00484F85"/>
    <w:rsid w:val="0048688E"/>
    <w:rsid w:val="004879F9"/>
    <w:rsid w:val="004915DE"/>
    <w:rsid w:val="00491933"/>
    <w:rsid w:val="0049201B"/>
    <w:rsid w:val="0049254C"/>
    <w:rsid w:val="00493852"/>
    <w:rsid w:val="00493EAB"/>
    <w:rsid w:val="00494DF2"/>
    <w:rsid w:val="00495D67"/>
    <w:rsid w:val="004968A8"/>
    <w:rsid w:val="00496DC1"/>
    <w:rsid w:val="004A2B8D"/>
    <w:rsid w:val="004A4381"/>
    <w:rsid w:val="004A5188"/>
    <w:rsid w:val="004A56A4"/>
    <w:rsid w:val="004A5E38"/>
    <w:rsid w:val="004A748F"/>
    <w:rsid w:val="004B0CF8"/>
    <w:rsid w:val="004B182D"/>
    <w:rsid w:val="004B2285"/>
    <w:rsid w:val="004B256D"/>
    <w:rsid w:val="004B2FCE"/>
    <w:rsid w:val="004B4447"/>
    <w:rsid w:val="004B5350"/>
    <w:rsid w:val="004B5EFA"/>
    <w:rsid w:val="004B727C"/>
    <w:rsid w:val="004B7FED"/>
    <w:rsid w:val="004C083A"/>
    <w:rsid w:val="004C236E"/>
    <w:rsid w:val="004C4245"/>
    <w:rsid w:val="004C44A3"/>
    <w:rsid w:val="004C5E85"/>
    <w:rsid w:val="004C699D"/>
    <w:rsid w:val="004C7EE6"/>
    <w:rsid w:val="004D00D4"/>
    <w:rsid w:val="004D22C1"/>
    <w:rsid w:val="004D2422"/>
    <w:rsid w:val="004D3BD8"/>
    <w:rsid w:val="004D464D"/>
    <w:rsid w:val="004D6398"/>
    <w:rsid w:val="004E0A38"/>
    <w:rsid w:val="004E4169"/>
    <w:rsid w:val="004E6E71"/>
    <w:rsid w:val="004E7261"/>
    <w:rsid w:val="004F0EB8"/>
    <w:rsid w:val="004F18D6"/>
    <w:rsid w:val="004F1AD6"/>
    <w:rsid w:val="004F64EA"/>
    <w:rsid w:val="005008B6"/>
    <w:rsid w:val="00501A81"/>
    <w:rsid w:val="00502680"/>
    <w:rsid w:val="005026E4"/>
    <w:rsid w:val="00502E1B"/>
    <w:rsid w:val="00503100"/>
    <w:rsid w:val="005034F7"/>
    <w:rsid w:val="00505704"/>
    <w:rsid w:val="00505FF4"/>
    <w:rsid w:val="00510364"/>
    <w:rsid w:val="00510B15"/>
    <w:rsid w:val="005112BA"/>
    <w:rsid w:val="00513765"/>
    <w:rsid w:val="00514896"/>
    <w:rsid w:val="00514DF0"/>
    <w:rsid w:val="00516E11"/>
    <w:rsid w:val="00520CB2"/>
    <w:rsid w:val="00520F56"/>
    <w:rsid w:val="00522417"/>
    <w:rsid w:val="005235A5"/>
    <w:rsid w:val="005236F7"/>
    <w:rsid w:val="00523D3D"/>
    <w:rsid w:val="00524FBA"/>
    <w:rsid w:val="0052512B"/>
    <w:rsid w:val="0052589D"/>
    <w:rsid w:val="00525DBE"/>
    <w:rsid w:val="0053059D"/>
    <w:rsid w:val="00530BA8"/>
    <w:rsid w:val="00530D07"/>
    <w:rsid w:val="00530D42"/>
    <w:rsid w:val="00530F55"/>
    <w:rsid w:val="00531A7D"/>
    <w:rsid w:val="00531FDD"/>
    <w:rsid w:val="00535E2B"/>
    <w:rsid w:val="00537F3D"/>
    <w:rsid w:val="005407D9"/>
    <w:rsid w:val="00541C32"/>
    <w:rsid w:val="00541E6A"/>
    <w:rsid w:val="00541F28"/>
    <w:rsid w:val="00542B3B"/>
    <w:rsid w:val="00543710"/>
    <w:rsid w:val="005437B0"/>
    <w:rsid w:val="005441F2"/>
    <w:rsid w:val="00544A7A"/>
    <w:rsid w:val="00544B3D"/>
    <w:rsid w:val="00544F0F"/>
    <w:rsid w:val="005451AE"/>
    <w:rsid w:val="005465CE"/>
    <w:rsid w:val="005523A3"/>
    <w:rsid w:val="0055320E"/>
    <w:rsid w:val="00553254"/>
    <w:rsid w:val="00553ACE"/>
    <w:rsid w:val="00555352"/>
    <w:rsid w:val="00555B03"/>
    <w:rsid w:val="005568F7"/>
    <w:rsid w:val="00557EE2"/>
    <w:rsid w:val="005604E3"/>
    <w:rsid w:val="005608C1"/>
    <w:rsid w:val="00560AB0"/>
    <w:rsid w:val="00560E1C"/>
    <w:rsid w:val="00561A21"/>
    <w:rsid w:val="00563361"/>
    <w:rsid w:val="005633D3"/>
    <w:rsid w:val="00564C8F"/>
    <w:rsid w:val="005656CC"/>
    <w:rsid w:val="005658F9"/>
    <w:rsid w:val="00565E5A"/>
    <w:rsid w:val="0056697C"/>
    <w:rsid w:val="00567B11"/>
    <w:rsid w:val="005701EC"/>
    <w:rsid w:val="00570232"/>
    <w:rsid w:val="0057069D"/>
    <w:rsid w:val="00570D57"/>
    <w:rsid w:val="00570F67"/>
    <w:rsid w:val="005710BB"/>
    <w:rsid w:val="0057180F"/>
    <w:rsid w:val="00573B01"/>
    <w:rsid w:val="00573C4E"/>
    <w:rsid w:val="00574018"/>
    <w:rsid w:val="00574B20"/>
    <w:rsid w:val="00574E09"/>
    <w:rsid w:val="00575687"/>
    <w:rsid w:val="00576FFF"/>
    <w:rsid w:val="005774C7"/>
    <w:rsid w:val="005802B8"/>
    <w:rsid w:val="005805D8"/>
    <w:rsid w:val="00580996"/>
    <w:rsid w:val="00581DF9"/>
    <w:rsid w:val="00583C6F"/>
    <w:rsid w:val="00584811"/>
    <w:rsid w:val="00584FFC"/>
    <w:rsid w:val="00585E34"/>
    <w:rsid w:val="0058765F"/>
    <w:rsid w:val="00590F91"/>
    <w:rsid w:val="00591680"/>
    <w:rsid w:val="00592F3D"/>
    <w:rsid w:val="005934FB"/>
    <w:rsid w:val="005964C8"/>
    <w:rsid w:val="00597150"/>
    <w:rsid w:val="005A3322"/>
    <w:rsid w:val="005A3493"/>
    <w:rsid w:val="005A4155"/>
    <w:rsid w:val="005A44CB"/>
    <w:rsid w:val="005A4E2A"/>
    <w:rsid w:val="005A51BD"/>
    <w:rsid w:val="005A65E5"/>
    <w:rsid w:val="005B0237"/>
    <w:rsid w:val="005B088D"/>
    <w:rsid w:val="005B0DE5"/>
    <w:rsid w:val="005B1922"/>
    <w:rsid w:val="005B1CD3"/>
    <w:rsid w:val="005B26F7"/>
    <w:rsid w:val="005B4AD2"/>
    <w:rsid w:val="005B5260"/>
    <w:rsid w:val="005B62E0"/>
    <w:rsid w:val="005B6873"/>
    <w:rsid w:val="005B6DEC"/>
    <w:rsid w:val="005C06A9"/>
    <w:rsid w:val="005C1D92"/>
    <w:rsid w:val="005C5087"/>
    <w:rsid w:val="005C51D2"/>
    <w:rsid w:val="005C5996"/>
    <w:rsid w:val="005C79A7"/>
    <w:rsid w:val="005D061B"/>
    <w:rsid w:val="005D0A87"/>
    <w:rsid w:val="005D0C88"/>
    <w:rsid w:val="005D210A"/>
    <w:rsid w:val="005D26B8"/>
    <w:rsid w:val="005D40FB"/>
    <w:rsid w:val="005D4788"/>
    <w:rsid w:val="005D660D"/>
    <w:rsid w:val="005D6DCC"/>
    <w:rsid w:val="005D77E4"/>
    <w:rsid w:val="005E073C"/>
    <w:rsid w:val="005E1174"/>
    <w:rsid w:val="005E2DA2"/>
    <w:rsid w:val="005E39EA"/>
    <w:rsid w:val="005E3F42"/>
    <w:rsid w:val="005E3F5A"/>
    <w:rsid w:val="005E52C8"/>
    <w:rsid w:val="005E5554"/>
    <w:rsid w:val="005E7F4A"/>
    <w:rsid w:val="005F00F7"/>
    <w:rsid w:val="005F1D39"/>
    <w:rsid w:val="005F2764"/>
    <w:rsid w:val="005F28E4"/>
    <w:rsid w:val="005F3969"/>
    <w:rsid w:val="005F50D5"/>
    <w:rsid w:val="005F59F9"/>
    <w:rsid w:val="005F6F61"/>
    <w:rsid w:val="005F71A9"/>
    <w:rsid w:val="005F7253"/>
    <w:rsid w:val="005F780E"/>
    <w:rsid w:val="006002F6"/>
    <w:rsid w:val="00600324"/>
    <w:rsid w:val="006004A5"/>
    <w:rsid w:val="0060156F"/>
    <w:rsid w:val="00601E6D"/>
    <w:rsid w:val="00602316"/>
    <w:rsid w:val="006023DD"/>
    <w:rsid w:val="00604469"/>
    <w:rsid w:val="0060536A"/>
    <w:rsid w:val="0060642A"/>
    <w:rsid w:val="00610173"/>
    <w:rsid w:val="00610CB6"/>
    <w:rsid w:val="00610EB8"/>
    <w:rsid w:val="00611A87"/>
    <w:rsid w:val="0061367B"/>
    <w:rsid w:val="00614174"/>
    <w:rsid w:val="006146FA"/>
    <w:rsid w:val="00615B2E"/>
    <w:rsid w:val="00616036"/>
    <w:rsid w:val="00617C59"/>
    <w:rsid w:val="0062071B"/>
    <w:rsid w:val="0062129E"/>
    <w:rsid w:val="006225AF"/>
    <w:rsid w:val="00624F9C"/>
    <w:rsid w:val="0062510B"/>
    <w:rsid w:val="00627154"/>
    <w:rsid w:val="00630B96"/>
    <w:rsid w:val="006318AA"/>
    <w:rsid w:val="006329A8"/>
    <w:rsid w:val="00633AF9"/>
    <w:rsid w:val="0063558E"/>
    <w:rsid w:val="0063592F"/>
    <w:rsid w:val="006367A0"/>
    <w:rsid w:val="00637559"/>
    <w:rsid w:val="006378E3"/>
    <w:rsid w:val="00637D52"/>
    <w:rsid w:val="00640F40"/>
    <w:rsid w:val="006414AD"/>
    <w:rsid w:val="00644CBB"/>
    <w:rsid w:val="00645BAA"/>
    <w:rsid w:val="00646D3E"/>
    <w:rsid w:val="006510BA"/>
    <w:rsid w:val="00651BE9"/>
    <w:rsid w:val="006577CB"/>
    <w:rsid w:val="00657AC1"/>
    <w:rsid w:val="006606E2"/>
    <w:rsid w:val="00660AC3"/>
    <w:rsid w:val="00660C9E"/>
    <w:rsid w:val="00662FB7"/>
    <w:rsid w:val="006646C4"/>
    <w:rsid w:val="00664BBF"/>
    <w:rsid w:val="00667C36"/>
    <w:rsid w:val="00671DC6"/>
    <w:rsid w:val="0067253D"/>
    <w:rsid w:val="00673CE7"/>
    <w:rsid w:val="006746E4"/>
    <w:rsid w:val="00674FA6"/>
    <w:rsid w:val="006753FC"/>
    <w:rsid w:val="00675600"/>
    <w:rsid w:val="00675C96"/>
    <w:rsid w:val="00675F19"/>
    <w:rsid w:val="006762BB"/>
    <w:rsid w:val="00676EBB"/>
    <w:rsid w:val="00680772"/>
    <w:rsid w:val="006826D3"/>
    <w:rsid w:val="00683545"/>
    <w:rsid w:val="006835A9"/>
    <w:rsid w:val="00683B32"/>
    <w:rsid w:val="00683E1E"/>
    <w:rsid w:val="006842F0"/>
    <w:rsid w:val="00684686"/>
    <w:rsid w:val="00685184"/>
    <w:rsid w:val="00685CBC"/>
    <w:rsid w:val="006860D9"/>
    <w:rsid w:val="00686567"/>
    <w:rsid w:val="0069109E"/>
    <w:rsid w:val="006910D2"/>
    <w:rsid w:val="00691C28"/>
    <w:rsid w:val="006926BB"/>
    <w:rsid w:val="00693551"/>
    <w:rsid w:val="00695AA6"/>
    <w:rsid w:val="006A01E9"/>
    <w:rsid w:val="006A107A"/>
    <w:rsid w:val="006A22AB"/>
    <w:rsid w:val="006A25E8"/>
    <w:rsid w:val="006A3B72"/>
    <w:rsid w:val="006A41AA"/>
    <w:rsid w:val="006A47A0"/>
    <w:rsid w:val="006A4B8E"/>
    <w:rsid w:val="006A5419"/>
    <w:rsid w:val="006A54A1"/>
    <w:rsid w:val="006A5B00"/>
    <w:rsid w:val="006A6BF1"/>
    <w:rsid w:val="006A6C54"/>
    <w:rsid w:val="006A6F74"/>
    <w:rsid w:val="006B0366"/>
    <w:rsid w:val="006B199A"/>
    <w:rsid w:val="006B293A"/>
    <w:rsid w:val="006B2C5F"/>
    <w:rsid w:val="006B3308"/>
    <w:rsid w:val="006B441F"/>
    <w:rsid w:val="006B5F28"/>
    <w:rsid w:val="006B6E3B"/>
    <w:rsid w:val="006C10D5"/>
    <w:rsid w:val="006C775D"/>
    <w:rsid w:val="006D1999"/>
    <w:rsid w:val="006D1CEB"/>
    <w:rsid w:val="006D20CD"/>
    <w:rsid w:val="006D272E"/>
    <w:rsid w:val="006D3C9B"/>
    <w:rsid w:val="006D427E"/>
    <w:rsid w:val="006D490E"/>
    <w:rsid w:val="006D504E"/>
    <w:rsid w:val="006D54CC"/>
    <w:rsid w:val="006D628A"/>
    <w:rsid w:val="006D7FD2"/>
    <w:rsid w:val="006E1608"/>
    <w:rsid w:val="006E1BF5"/>
    <w:rsid w:val="006E3042"/>
    <w:rsid w:val="006E3A62"/>
    <w:rsid w:val="006E5BB4"/>
    <w:rsid w:val="006E690C"/>
    <w:rsid w:val="006F0650"/>
    <w:rsid w:val="006F0B26"/>
    <w:rsid w:val="006F1FB8"/>
    <w:rsid w:val="006F5E46"/>
    <w:rsid w:val="006F7C4D"/>
    <w:rsid w:val="007009FD"/>
    <w:rsid w:val="007047B2"/>
    <w:rsid w:val="007072D8"/>
    <w:rsid w:val="00707410"/>
    <w:rsid w:val="00707568"/>
    <w:rsid w:val="00707C04"/>
    <w:rsid w:val="00707D83"/>
    <w:rsid w:val="00711DD9"/>
    <w:rsid w:val="00713315"/>
    <w:rsid w:val="007147A2"/>
    <w:rsid w:val="00714B4D"/>
    <w:rsid w:val="00715F61"/>
    <w:rsid w:val="0071632D"/>
    <w:rsid w:val="00717A79"/>
    <w:rsid w:val="00720871"/>
    <w:rsid w:val="00721023"/>
    <w:rsid w:val="007218DB"/>
    <w:rsid w:val="00722E6A"/>
    <w:rsid w:val="007239C1"/>
    <w:rsid w:val="00723F09"/>
    <w:rsid w:val="00723F83"/>
    <w:rsid w:val="00724CD1"/>
    <w:rsid w:val="00725459"/>
    <w:rsid w:val="00725BD1"/>
    <w:rsid w:val="00731377"/>
    <w:rsid w:val="0073165A"/>
    <w:rsid w:val="00732619"/>
    <w:rsid w:val="007337ED"/>
    <w:rsid w:val="007356A4"/>
    <w:rsid w:val="00735874"/>
    <w:rsid w:val="007365F4"/>
    <w:rsid w:val="00737EB0"/>
    <w:rsid w:val="00740BAD"/>
    <w:rsid w:val="0074172F"/>
    <w:rsid w:val="00742747"/>
    <w:rsid w:val="0074314B"/>
    <w:rsid w:val="00745BF1"/>
    <w:rsid w:val="00746C2A"/>
    <w:rsid w:val="00747D5A"/>
    <w:rsid w:val="00753408"/>
    <w:rsid w:val="0075345F"/>
    <w:rsid w:val="007535A9"/>
    <w:rsid w:val="00754C7C"/>
    <w:rsid w:val="00757168"/>
    <w:rsid w:val="00757AC4"/>
    <w:rsid w:val="00760413"/>
    <w:rsid w:val="007608B2"/>
    <w:rsid w:val="00760E19"/>
    <w:rsid w:val="00762033"/>
    <w:rsid w:val="00763F52"/>
    <w:rsid w:val="00765583"/>
    <w:rsid w:val="00765AB2"/>
    <w:rsid w:val="00767A17"/>
    <w:rsid w:val="00771999"/>
    <w:rsid w:val="007721BB"/>
    <w:rsid w:val="00772A5E"/>
    <w:rsid w:val="00772FAF"/>
    <w:rsid w:val="00773474"/>
    <w:rsid w:val="007738EA"/>
    <w:rsid w:val="00773BC9"/>
    <w:rsid w:val="00776525"/>
    <w:rsid w:val="007805F7"/>
    <w:rsid w:val="00780B03"/>
    <w:rsid w:val="00781670"/>
    <w:rsid w:val="00783F8F"/>
    <w:rsid w:val="00784B56"/>
    <w:rsid w:val="00785827"/>
    <w:rsid w:val="007861A5"/>
    <w:rsid w:val="00787901"/>
    <w:rsid w:val="00790570"/>
    <w:rsid w:val="007906FF"/>
    <w:rsid w:val="00790A27"/>
    <w:rsid w:val="0079139D"/>
    <w:rsid w:val="00792441"/>
    <w:rsid w:val="00794453"/>
    <w:rsid w:val="00794FED"/>
    <w:rsid w:val="007A2827"/>
    <w:rsid w:val="007A28F7"/>
    <w:rsid w:val="007A2C7C"/>
    <w:rsid w:val="007A2D4D"/>
    <w:rsid w:val="007A3703"/>
    <w:rsid w:val="007A3D63"/>
    <w:rsid w:val="007A4970"/>
    <w:rsid w:val="007A52A3"/>
    <w:rsid w:val="007A5410"/>
    <w:rsid w:val="007A6202"/>
    <w:rsid w:val="007A6402"/>
    <w:rsid w:val="007B0527"/>
    <w:rsid w:val="007B0562"/>
    <w:rsid w:val="007B3CB1"/>
    <w:rsid w:val="007B5584"/>
    <w:rsid w:val="007B65B6"/>
    <w:rsid w:val="007C0176"/>
    <w:rsid w:val="007C0F43"/>
    <w:rsid w:val="007C24CE"/>
    <w:rsid w:val="007C26A6"/>
    <w:rsid w:val="007C291B"/>
    <w:rsid w:val="007C446E"/>
    <w:rsid w:val="007C50B7"/>
    <w:rsid w:val="007C55DF"/>
    <w:rsid w:val="007C59A6"/>
    <w:rsid w:val="007C6EC5"/>
    <w:rsid w:val="007D2955"/>
    <w:rsid w:val="007D5AD6"/>
    <w:rsid w:val="007D5EC9"/>
    <w:rsid w:val="007D640F"/>
    <w:rsid w:val="007E23ED"/>
    <w:rsid w:val="007E3B8E"/>
    <w:rsid w:val="007E6567"/>
    <w:rsid w:val="007E7D49"/>
    <w:rsid w:val="007F0350"/>
    <w:rsid w:val="007F1B26"/>
    <w:rsid w:val="007F638A"/>
    <w:rsid w:val="007F7123"/>
    <w:rsid w:val="007F7199"/>
    <w:rsid w:val="007F7522"/>
    <w:rsid w:val="007F759E"/>
    <w:rsid w:val="00800B5D"/>
    <w:rsid w:val="00802A3D"/>
    <w:rsid w:val="00802B99"/>
    <w:rsid w:val="00805BEC"/>
    <w:rsid w:val="00806A91"/>
    <w:rsid w:val="00806F27"/>
    <w:rsid w:val="00807388"/>
    <w:rsid w:val="00810B8A"/>
    <w:rsid w:val="008117FA"/>
    <w:rsid w:val="00811D87"/>
    <w:rsid w:val="00813338"/>
    <w:rsid w:val="00813B66"/>
    <w:rsid w:val="00814C45"/>
    <w:rsid w:val="00814D52"/>
    <w:rsid w:val="00815993"/>
    <w:rsid w:val="008164AB"/>
    <w:rsid w:val="00816792"/>
    <w:rsid w:val="00816A87"/>
    <w:rsid w:val="00816E5B"/>
    <w:rsid w:val="00823361"/>
    <w:rsid w:val="0082474F"/>
    <w:rsid w:val="00824775"/>
    <w:rsid w:val="008262F5"/>
    <w:rsid w:val="0082682B"/>
    <w:rsid w:val="008300B5"/>
    <w:rsid w:val="008325CD"/>
    <w:rsid w:val="00832676"/>
    <w:rsid w:val="0083307B"/>
    <w:rsid w:val="00835CD0"/>
    <w:rsid w:val="00836927"/>
    <w:rsid w:val="00836B87"/>
    <w:rsid w:val="00836DD2"/>
    <w:rsid w:val="00837883"/>
    <w:rsid w:val="008407C5"/>
    <w:rsid w:val="00843487"/>
    <w:rsid w:val="0084394D"/>
    <w:rsid w:val="008456E4"/>
    <w:rsid w:val="008501BC"/>
    <w:rsid w:val="0085027A"/>
    <w:rsid w:val="008525D1"/>
    <w:rsid w:val="00854686"/>
    <w:rsid w:val="0085601D"/>
    <w:rsid w:val="00856699"/>
    <w:rsid w:val="00856FEF"/>
    <w:rsid w:val="008579E8"/>
    <w:rsid w:val="008579FA"/>
    <w:rsid w:val="00860FC4"/>
    <w:rsid w:val="00861633"/>
    <w:rsid w:val="008618D8"/>
    <w:rsid w:val="00861C39"/>
    <w:rsid w:val="00863FEE"/>
    <w:rsid w:val="00865875"/>
    <w:rsid w:val="00866B45"/>
    <w:rsid w:val="00870372"/>
    <w:rsid w:val="0087122C"/>
    <w:rsid w:val="008715E2"/>
    <w:rsid w:val="00871B7F"/>
    <w:rsid w:val="008754A8"/>
    <w:rsid w:val="0087551A"/>
    <w:rsid w:val="0087699F"/>
    <w:rsid w:val="00877289"/>
    <w:rsid w:val="008772A0"/>
    <w:rsid w:val="00881CFF"/>
    <w:rsid w:val="008837B1"/>
    <w:rsid w:val="00883C55"/>
    <w:rsid w:val="008845EA"/>
    <w:rsid w:val="0089057A"/>
    <w:rsid w:val="00890CCF"/>
    <w:rsid w:val="0089290A"/>
    <w:rsid w:val="0089331D"/>
    <w:rsid w:val="008949D0"/>
    <w:rsid w:val="00894F33"/>
    <w:rsid w:val="00895D12"/>
    <w:rsid w:val="00896CD3"/>
    <w:rsid w:val="00896EB3"/>
    <w:rsid w:val="00896F6F"/>
    <w:rsid w:val="008A0B25"/>
    <w:rsid w:val="008A10A1"/>
    <w:rsid w:val="008A1945"/>
    <w:rsid w:val="008A1D38"/>
    <w:rsid w:val="008A4B46"/>
    <w:rsid w:val="008A5BEF"/>
    <w:rsid w:val="008A6550"/>
    <w:rsid w:val="008A79BF"/>
    <w:rsid w:val="008B088C"/>
    <w:rsid w:val="008B0F62"/>
    <w:rsid w:val="008B25BF"/>
    <w:rsid w:val="008B2F44"/>
    <w:rsid w:val="008B3430"/>
    <w:rsid w:val="008B4350"/>
    <w:rsid w:val="008B56FB"/>
    <w:rsid w:val="008B6236"/>
    <w:rsid w:val="008B7901"/>
    <w:rsid w:val="008B7AA4"/>
    <w:rsid w:val="008C0F79"/>
    <w:rsid w:val="008C1589"/>
    <w:rsid w:val="008C18C7"/>
    <w:rsid w:val="008C1DD3"/>
    <w:rsid w:val="008C2543"/>
    <w:rsid w:val="008C3209"/>
    <w:rsid w:val="008C3427"/>
    <w:rsid w:val="008C3C70"/>
    <w:rsid w:val="008C6ACB"/>
    <w:rsid w:val="008C7ABD"/>
    <w:rsid w:val="008D0621"/>
    <w:rsid w:val="008D0D75"/>
    <w:rsid w:val="008D373D"/>
    <w:rsid w:val="008D3BC1"/>
    <w:rsid w:val="008D51D3"/>
    <w:rsid w:val="008D53FC"/>
    <w:rsid w:val="008D5441"/>
    <w:rsid w:val="008D5738"/>
    <w:rsid w:val="008D6E8B"/>
    <w:rsid w:val="008D7022"/>
    <w:rsid w:val="008D75EC"/>
    <w:rsid w:val="008E103E"/>
    <w:rsid w:val="008E1387"/>
    <w:rsid w:val="008E1424"/>
    <w:rsid w:val="008E2236"/>
    <w:rsid w:val="008E3363"/>
    <w:rsid w:val="008E4740"/>
    <w:rsid w:val="008E6FD3"/>
    <w:rsid w:val="008E7D99"/>
    <w:rsid w:val="008F066A"/>
    <w:rsid w:val="008F1ED8"/>
    <w:rsid w:val="008F1F93"/>
    <w:rsid w:val="008F3E47"/>
    <w:rsid w:val="008F439A"/>
    <w:rsid w:val="008F43CD"/>
    <w:rsid w:val="008F5E74"/>
    <w:rsid w:val="00900D84"/>
    <w:rsid w:val="009011F1"/>
    <w:rsid w:val="00901761"/>
    <w:rsid w:val="00904328"/>
    <w:rsid w:val="009058C5"/>
    <w:rsid w:val="00906657"/>
    <w:rsid w:val="00910CD6"/>
    <w:rsid w:val="00911424"/>
    <w:rsid w:val="00912073"/>
    <w:rsid w:val="00913375"/>
    <w:rsid w:val="00913DE6"/>
    <w:rsid w:val="00915E3B"/>
    <w:rsid w:val="00924AC2"/>
    <w:rsid w:val="00925917"/>
    <w:rsid w:val="009271AC"/>
    <w:rsid w:val="00931018"/>
    <w:rsid w:val="00931D76"/>
    <w:rsid w:val="00932A13"/>
    <w:rsid w:val="00932AC3"/>
    <w:rsid w:val="00932F60"/>
    <w:rsid w:val="009342CA"/>
    <w:rsid w:val="009362EC"/>
    <w:rsid w:val="00937355"/>
    <w:rsid w:val="00937AE0"/>
    <w:rsid w:val="00940725"/>
    <w:rsid w:val="0094144C"/>
    <w:rsid w:val="009423E4"/>
    <w:rsid w:val="00942ECE"/>
    <w:rsid w:val="00943F97"/>
    <w:rsid w:val="009443AD"/>
    <w:rsid w:val="00944502"/>
    <w:rsid w:val="009446B5"/>
    <w:rsid w:val="009459BD"/>
    <w:rsid w:val="0094637A"/>
    <w:rsid w:val="009463F3"/>
    <w:rsid w:val="009470FD"/>
    <w:rsid w:val="00950226"/>
    <w:rsid w:val="00952099"/>
    <w:rsid w:val="009520BD"/>
    <w:rsid w:val="00952904"/>
    <w:rsid w:val="00954571"/>
    <w:rsid w:val="00955AEE"/>
    <w:rsid w:val="00956E21"/>
    <w:rsid w:val="0096003F"/>
    <w:rsid w:val="009644E5"/>
    <w:rsid w:val="00964A79"/>
    <w:rsid w:val="00967041"/>
    <w:rsid w:val="0096737D"/>
    <w:rsid w:val="0096767E"/>
    <w:rsid w:val="00967CF9"/>
    <w:rsid w:val="009701AA"/>
    <w:rsid w:val="0097280B"/>
    <w:rsid w:val="00972AB2"/>
    <w:rsid w:val="00973039"/>
    <w:rsid w:val="00974759"/>
    <w:rsid w:val="0097578B"/>
    <w:rsid w:val="00976225"/>
    <w:rsid w:val="00976FA1"/>
    <w:rsid w:val="00976FEE"/>
    <w:rsid w:val="0097741B"/>
    <w:rsid w:val="00980BA0"/>
    <w:rsid w:val="0098125E"/>
    <w:rsid w:val="00981377"/>
    <w:rsid w:val="00982A9F"/>
    <w:rsid w:val="009842F9"/>
    <w:rsid w:val="009853FE"/>
    <w:rsid w:val="00990C19"/>
    <w:rsid w:val="00991446"/>
    <w:rsid w:val="0099156F"/>
    <w:rsid w:val="00993467"/>
    <w:rsid w:val="00994D72"/>
    <w:rsid w:val="00995A0C"/>
    <w:rsid w:val="00997DE5"/>
    <w:rsid w:val="009A03EA"/>
    <w:rsid w:val="009A098A"/>
    <w:rsid w:val="009A1E8C"/>
    <w:rsid w:val="009A2055"/>
    <w:rsid w:val="009A3CC5"/>
    <w:rsid w:val="009A495D"/>
    <w:rsid w:val="009A5D89"/>
    <w:rsid w:val="009A7105"/>
    <w:rsid w:val="009B0670"/>
    <w:rsid w:val="009B2501"/>
    <w:rsid w:val="009B29C9"/>
    <w:rsid w:val="009B3400"/>
    <w:rsid w:val="009B37C5"/>
    <w:rsid w:val="009B577A"/>
    <w:rsid w:val="009B6E01"/>
    <w:rsid w:val="009B7387"/>
    <w:rsid w:val="009C195C"/>
    <w:rsid w:val="009C2EB4"/>
    <w:rsid w:val="009C3A18"/>
    <w:rsid w:val="009C3BB4"/>
    <w:rsid w:val="009C7C16"/>
    <w:rsid w:val="009D148F"/>
    <w:rsid w:val="009D1A59"/>
    <w:rsid w:val="009D1D9A"/>
    <w:rsid w:val="009D2089"/>
    <w:rsid w:val="009D267F"/>
    <w:rsid w:val="009D307A"/>
    <w:rsid w:val="009D3A92"/>
    <w:rsid w:val="009D5609"/>
    <w:rsid w:val="009D6627"/>
    <w:rsid w:val="009D7CD0"/>
    <w:rsid w:val="009E071A"/>
    <w:rsid w:val="009E2EF0"/>
    <w:rsid w:val="009E3A6F"/>
    <w:rsid w:val="009E508B"/>
    <w:rsid w:val="009E5C79"/>
    <w:rsid w:val="009E7985"/>
    <w:rsid w:val="009E79C4"/>
    <w:rsid w:val="009E7A06"/>
    <w:rsid w:val="009F3D95"/>
    <w:rsid w:val="009F4B37"/>
    <w:rsid w:val="009F6A89"/>
    <w:rsid w:val="009F7E66"/>
    <w:rsid w:val="00A02036"/>
    <w:rsid w:val="00A0322C"/>
    <w:rsid w:val="00A06ECC"/>
    <w:rsid w:val="00A1058E"/>
    <w:rsid w:val="00A1067D"/>
    <w:rsid w:val="00A11C8F"/>
    <w:rsid w:val="00A12C3E"/>
    <w:rsid w:val="00A12D26"/>
    <w:rsid w:val="00A1349E"/>
    <w:rsid w:val="00A14C65"/>
    <w:rsid w:val="00A1589C"/>
    <w:rsid w:val="00A15DA0"/>
    <w:rsid w:val="00A16C7A"/>
    <w:rsid w:val="00A17A4A"/>
    <w:rsid w:val="00A21264"/>
    <w:rsid w:val="00A23A55"/>
    <w:rsid w:val="00A257C8"/>
    <w:rsid w:val="00A25E7E"/>
    <w:rsid w:val="00A26881"/>
    <w:rsid w:val="00A27375"/>
    <w:rsid w:val="00A273E3"/>
    <w:rsid w:val="00A27699"/>
    <w:rsid w:val="00A301E9"/>
    <w:rsid w:val="00A30A6E"/>
    <w:rsid w:val="00A315C7"/>
    <w:rsid w:val="00A32B46"/>
    <w:rsid w:val="00A35706"/>
    <w:rsid w:val="00A366F2"/>
    <w:rsid w:val="00A36D43"/>
    <w:rsid w:val="00A37A52"/>
    <w:rsid w:val="00A40D5E"/>
    <w:rsid w:val="00A41CEB"/>
    <w:rsid w:val="00A42122"/>
    <w:rsid w:val="00A4374D"/>
    <w:rsid w:val="00A44251"/>
    <w:rsid w:val="00A44642"/>
    <w:rsid w:val="00A45233"/>
    <w:rsid w:val="00A47574"/>
    <w:rsid w:val="00A47B51"/>
    <w:rsid w:val="00A5061E"/>
    <w:rsid w:val="00A50646"/>
    <w:rsid w:val="00A50A3F"/>
    <w:rsid w:val="00A529EB"/>
    <w:rsid w:val="00A544B0"/>
    <w:rsid w:val="00A54536"/>
    <w:rsid w:val="00A56037"/>
    <w:rsid w:val="00A57AEF"/>
    <w:rsid w:val="00A60A5A"/>
    <w:rsid w:val="00A60A83"/>
    <w:rsid w:val="00A6107A"/>
    <w:rsid w:val="00A6148B"/>
    <w:rsid w:val="00A6641E"/>
    <w:rsid w:val="00A67E28"/>
    <w:rsid w:val="00A67FC2"/>
    <w:rsid w:val="00A70196"/>
    <w:rsid w:val="00A70968"/>
    <w:rsid w:val="00A71487"/>
    <w:rsid w:val="00A7257C"/>
    <w:rsid w:val="00A74B3D"/>
    <w:rsid w:val="00A76442"/>
    <w:rsid w:val="00A76816"/>
    <w:rsid w:val="00A76C5D"/>
    <w:rsid w:val="00A77A39"/>
    <w:rsid w:val="00A77C23"/>
    <w:rsid w:val="00A8088D"/>
    <w:rsid w:val="00A81412"/>
    <w:rsid w:val="00A82773"/>
    <w:rsid w:val="00A82EFE"/>
    <w:rsid w:val="00A83103"/>
    <w:rsid w:val="00A83A5A"/>
    <w:rsid w:val="00A85669"/>
    <w:rsid w:val="00A87EBA"/>
    <w:rsid w:val="00A90763"/>
    <w:rsid w:val="00A90D2A"/>
    <w:rsid w:val="00A93043"/>
    <w:rsid w:val="00A951C4"/>
    <w:rsid w:val="00A95B10"/>
    <w:rsid w:val="00A96332"/>
    <w:rsid w:val="00A96795"/>
    <w:rsid w:val="00A968FD"/>
    <w:rsid w:val="00A97D4E"/>
    <w:rsid w:val="00AA0C1A"/>
    <w:rsid w:val="00AA2595"/>
    <w:rsid w:val="00AA37AA"/>
    <w:rsid w:val="00AA3F3F"/>
    <w:rsid w:val="00AA4372"/>
    <w:rsid w:val="00AA48C3"/>
    <w:rsid w:val="00AA5B6E"/>
    <w:rsid w:val="00AA7E30"/>
    <w:rsid w:val="00AB0F60"/>
    <w:rsid w:val="00AB22BB"/>
    <w:rsid w:val="00AB2E19"/>
    <w:rsid w:val="00AB4440"/>
    <w:rsid w:val="00AB47B0"/>
    <w:rsid w:val="00AB4E1B"/>
    <w:rsid w:val="00AB5363"/>
    <w:rsid w:val="00AB681F"/>
    <w:rsid w:val="00AB768E"/>
    <w:rsid w:val="00AC2C6B"/>
    <w:rsid w:val="00AC3586"/>
    <w:rsid w:val="00AC3A53"/>
    <w:rsid w:val="00AC531A"/>
    <w:rsid w:val="00AC6D02"/>
    <w:rsid w:val="00AD1CF4"/>
    <w:rsid w:val="00AD3CC1"/>
    <w:rsid w:val="00AD3E6C"/>
    <w:rsid w:val="00AD4A57"/>
    <w:rsid w:val="00AD5173"/>
    <w:rsid w:val="00AD60A1"/>
    <w:rsid w:val="00AD630F"/>
    <w:rsid w:val="00AD642B"/>
    <w:rsid w:val="00AD76B4"/>
    <w:rsid w:val="00AE0911"/>
    <w:rsid w:val="00AE1734"/>
    <w:rsid w:val="00AE17D6"/>
    <w:rsid w:val="00AE2B7A"/>
    <w:rsid w:val="00AE360D"/>
    <w:rsid w:val="00AE3D8B"/>
    <w:rsid w:val="00AE4288"/>
    <w:rsid w:val="00AE5148"/>
    <w:rsid w:val="00AE5456"/>
    <w:rsid w:val="00AE7050"/>
    <w:rsid w:val="00AE73C2"/>
    <w:rsid w:val="00AF0B06"/>
    <w:rsid w:val="00AF2A74"/>
    <w:rsid w:val="00AF2ABC"/>
    <w:rsid w:val="00AF2D4D"/>
    <w:rsid w:val="00AF2D9E"/>
    <w:rsid w:val="00AF4228"/>
    <w:rsid w:val="00B00B3F"/>
    <w:rsid w:val="00B013EF"/>
    <w:rsid w:val="00B01FCC"/>
    <w:rsid w:val="00B038B2"/>
    <w:rsid w:val="00B05128"/>
    <w:rsid w:val="00B0562F"/>
    <w:rsid w:val="00B06678"/>
    <w:rsid w:val="00B06D61"/>
    <w:rsid w:val="00B107D5"/>
    <w:rsid w:val="00B10DD1"/>
    <w:rsid w:val="00B116C7"/>
    <w:rsid w:val="00B11A68"/>
    <w:rsid w:val="00B13B4D"/>
    <w:rsid w:val="00B164DA"/>
    <w:rsid w:val="00B16FC1"/>
    <w:rsid w:val="00B174FE"/>
    <w:rsid w:val="00B20955"/>
    <w:rsid w:val="00B2109A"/>
    <w:rsid w:val="00B22EB8"/>
    <w:rsid w:val="00B23356"/>
    <w:rsid w:val="00B23D2C"/>
    <w:rsid w:val="00B24EF6"/>
    <w:rsid w:val="00B27A57"/>
    <w:rsid w:val="00B302FE"/>
    <w:rsid w:val="00B36131"/>
    <w:rsid w:val="00B40B24"/>
    <w:rsid w:val="00B420EC"/>
    <w:rsid w:val="00B4214D"/>
    <w:rsid w:val="00B43B56"/>
    <w:rsid w:val="00B44D52"/>
    <w:rsid w:val="00B452E1"/>
    <w:rsid w:val="00B474FB"/>
    <w:rsid w:val="00B47B59"/>
    <w:rsid w:val="00B51804"/>
    <w:rsid w:val="00B52272"/>
    <w:rsid w:val="00B52B3F"/>
    <w:rsid w:val="00B52D1F"/>
    <w:rsid w:val="00B5688F"/>
    <w:rsid w:val="00B56D86"/>
    <w:rsid w:val="00B6065C"/>
    <w:rsid w:val="00B61E93"/>
    <w:rsid w:val="00B61F81"/>
    <w:rsid w:val="00B634C2"/>
    <w:rsid w:val="00B64252"/>
    <w:rsid w:val="00B653A3"/>
    <w:rsid w:val="00B67B04"/>
    <w:rsid w:val="00B70382"/>
    <w:rsid w:val="00B7328B"/>
    <w:rsid w:val="00B7382F"/>
    <w:rsid w:val="00B75F19"/>
    <w:rsid w:val="00B815C7"/>
    <w:rsid w:val="00B82947"/>
    <w:rsid w:val="00B831DC"/>
    <w:rsid w:val="00B83611"/>
    <w:rsid w:val="00B837A3"/>
    <w:rsid w:val="00B83C43"/>
    <w:rsid w:val="00B83CB2"/>
    <w:rsid w:val="00B83FAE"/>
    <w:rsid w:val="00B846A8"/>
    <w:rsid w:val="00B85868"/>
    <w:rsid w:val="00B87F75"/>
    <w:rsid w:val="00B9156F"/>
    <w:rsid w:val="00B925B8"/>
    <w:rsid w:val="00BA059C"/>
    <w:rsid w:val="00BA099F"/>
    <w:rsid w:val="00BA0AC8"/>
    <w:rsid w:val="00BA153D"/>
    <w:rsid w:val="00BA15F7"/>
    <w:rsid w:val="00BA2720"/>
    <w:rsid w:val="00BA2D4C"/>
    <w:rsid w:val="00BA56C7"/>
    <w:rsid w:val="00BA56DD"/>
    <w:rsid w:val="00BA76DA"/>
    <w:rsid w:val="00BA7702"/>
    <w:rsid w:val="00BA7A24"/>
    <w:rsid w:val="00BA7CB7"/>
    <w:rsid w:val="00BB40FB"/>
    <w:rsid w:val="00BB41BF"/>
    <w:rsid w:val="00BC15C3"/>
    <w:rsid w:val="00BC2DEF"/>
    <w:rsid w:val="00BC43CC"/>
    <w:rsid w:val="00BC5F1A"/>
    <w:rsid w:val="00BC5FC6"/>
    <w:rsid w:val="00BC688A"/>
    <w:rsid w:val="00BC6F34"/>
    <w:rsid w:val="00BD1318"/>
    <w:rsid w:val="00BD3BCA"/>
    <w:rsid w:val="00BD4A03"/>
    <w:rsid w:val="00BD50EC"/>
    <w:rsid w:val="00BD52A9"/>
    <w:rsid w:val="00BD7FB6"/>
    <w:rsid w:val="00BE0DE3"/>
    <w:rsid w:val="00BE12A7"/>
    <w:rsid w:val="00BE12AA"/>
    <w:rsid w:val="00BE2034"/>
    <w:rsid w:val="00BE3A5A"/>
    <w:rsid w:val="00BE5D78"/>
    <w:rsid w:val="00BE7EB0"/>
    <w:rsid w:val="00BF20F5"/>
    <w:rsid w:val="00BF2CBE"/>
    <w:rsid w:val="00BF4991"/>
    <w:rsid w:val="00BF56E2"/>
    <w:rsid w:val="00BF5EFA"/>
    <w:rsid w:val="00BF6F03"/>
    <w:rsid w:val="00C003B8"/>
    <w:rsid w:val="00C00AF3"/>
    <w:rsid w:val="00C01350"/>
    <w:rsid w:val="00C02B54"/>
    <w:rsid w:val="00C041F0"/>
    <w:rsid w:val="00C05364"/>
    <w:rsid w:val="00C05684"/>
    <w:rsid w:val="00C05750"/>
    <w:rsid w:val="00C060FA"/>
    <w:rsid w:val="00C07CCA"/>
    <w:rsid w:val="00C07DA5"/>
    <w:rsid w:val="00C07E0B"/>
    <w:rsid w:val="00C07FAC"/>
    <w:rsid w:val="00C1252A"/>
    <w:rsid w:val="00C127A1"/>
    <w:rsid w:val="00C14215"/>
    <w:rsid w:val="00C14CF9"/>
    <w:rsid w:val="00C1539C"/>
    <w:rsid w:val="00C159D2"/>
    <w:rsid w:val="00C166B3"/>
    <w:rsid w:val="00C202D0"/>
    <w:rsid w:val="00C22D57"/>
    <w:rsid w:val="00C254A5"/>
    <w:rsid w:val="00C3096F"/>
    <w:rsid w:val="00C318D7"/>
    <w:rsid w:val="00C33439"/>
    <w:rsid w:val="00C338A0"/>
    <w:rsid w:val="00C3397A"/>
    <w:rsid w:val="00C33ADB"/>
    <w:rsid w:val="00C35498"/>
    <w:rsid w:val="00C3709D"/>
    <w:rsid w:val="00C379B3"/>
    <w:rsid w:val="00C37A5F"/>
    <w:rsid w:val="00C37CF3"/>
    <w:rsid w:val="00C40339"/>
    <w:rsid w:val="00C40835"/>
    <w:rsid w:val="00C41D18"/>
    <w:rsid w:val="00C441F5"/>
    <w:rsid w:val="00C45016"/>
    <w:rsid w:val="00C4512C"/>
    <w:rsid w:val="00C47EE2"/>
    <w:rsid w:val="00C50271"/>
    <w:rsid w:val="00C50893"/>
    <w:rsid w:val="00C51373"/>
    <w:rsid w:val="00C5146E"/>
    <w:rsid w:val="00C51C1E"/>
    <w:rsid w:val="00C5416E"/>
    <w:rsid w:val="00C5542C"/>
    <w:rsid w:val="00C554C7"/>
    <w:rsid w:val="00C56904"/>
    <w:rsid w:val="00C579BC"/>
    <w:rsid w:val="00C61B8D"/>
    <w:rsid w:val="00C62225"/>
    <w:rsid w:val="00C62BA5"/>
    <w:rsid w:val="00C63D79"/>
    <w:rsid w:val="00C65F10"/>
    <w:rsid w:val="00C664EA"/>
    <w:rsid w:val="00C6663A"/>
    <w:rsid w:val="00C7013F"/>
    <w:rsid w:val="00C73235"/>
    <w:rsid w:val="00C739EA"/>
    <w:rsid w:val="00C73CF8"/>
    <w:rsid w:val="00C7425A"/>
    <w:rsid w:val="00C76ABC"/>
    <w:rsid w:val="00C77553"/>
    <w:rsid w:val="00C80283"/>
    <w:rsid w:val="00C81209"/>
    <w:rsid w:val="00C81635"/>
    <w:rsid w:val="00C81F21"/>
    <w:rsid w:val="00C82A30"/>
    <w:rsid w:val="00C82DD1"/>
    <w:rsid w:val="00C834F8"/>
    <w:rsid w:val="00C8436D"/>
    <w:rsid w:val="00C84B5C"/>
    <w:rsid w:val="00C853E6"/>
    <w:rsid w:val="00C86297"/>
    <w:rsid w:val="00C862A2"/>
    <w:rsid w:val="00C86E79"/>
    <w:rsid w:val="00C87584"/>
    <w:rsid w:val="00C879EA"/>
    <w:rsid w:val="00C87B3F"/>
    <w:rsid w:val="00C91760"/>
    <w:rsid w:val="00C92416"/>
    <w:rsid w:val="00C94351"/>
    <w:rsid w:val="00C9590D"/>
    <w:rsid w:val="00C964A4"/>
    <w:rsid w:val="00C9685A"/>
    <w:rsid w:val="00CA0368"/>
    <w:rsid w:val="00CA3D6B"/>
    <w:rsid w:val="00CA442F"/>
    <w:rsid w:val="00CA46CB"/>
    <w:rsid w:val="00CA5D06"/>
    <w:rsid w:val="00CB0399"/>
    <w:rsid w:val="00CB04EC"/>
    <w:rsid w:val="00CB122E"/>
    <w:rsid w:val="00CB1ECE"/>
    <w:rsid w:val="00CB3B81"/>
    <w:rsid w:val="00CB4425"/>
    <w:rsid w:val="00CB44CC"/>
    <w:rsid w:val="00CB604D"/>
    <w:rsid w:val="00CB69F6"/>
    <w:rsid w:val="00CB71AD"/>
    <w:rsid w:val="00CC0205"/>
    <w:rsid w:val="00CC0DE8"/>
    <w:rsid w:val="00CC2028"/>
    <w:rsid w:val="00CC4491"/>
    <w:rsid w:val="00CC6E2D"/>
    <w:rsid w:val="00CC7EE3"/>
    <w:rsid w:val="00CD0186"/>
    <w:rsid w:val="00CD0A35"/>
    <w:rsid w:val="00CD0CA1"/>
    <w:rsid w:val="00CD3C3F"/>
    <w:rsid w:val="00CD4EBC"/>
    <w:rsid w:val="00CD4EBD"/>
    <w:rsid w:val="00CD50C6"/>
    <w:rsid w:val="00CD67F1"/>
    <w:rsid w:val="00CD68AB"/>
    <w:rsid w:val="00CD6AEA"/>
    <w:rsid w:val="00CE077F"/>
    <w:rsid w:val="00CE12B4"/>
    <w:rsid w:val="00CE187E"/>
    <w:rsid w:val="00CE2828"/>
    <w:rsid w:val="00CE2C75"/>
    <w:rsid w:val="00CE3DA0"/>
    <w:rsid w:val="00CE40ED"/>
    <w:rsid w:val="00CE4519"/>
    <w:rsid w:val="00CE4922"/>
    <w:rsid w:val="00CE4CA1"/>
    <w:rsid w:val="00CE4FEC"/>
    <w:rsid w:val="00CE6D85"/>
    <w:rsid w:val="00CF05B9"/>
    <w:rsid w:val="00CF0B09"/>
    <w:rsid w:val="00CF0CEB"/>
    <w:rsid w:val="00CF2921"/>
    <w:rsid w:val="00CF31B6"/>
    <w:rsid w:val="00CF3705"/>
    <w:rsid w:val="00CF3857"/>
    <w:rsid w:val="00CF3A73"/>
    <w:rsid w:val="00D01549"/>
    <w:rsid w:val="00D03703"/>
    <w:rsid w:val="00D03C21"/>
    <w:rsid w:val="00D03DE8"/>
    <w:rsid w:val="00D04654"/>
    <w:rsid w:val="00D051B7"/>
    <w:rsid w:val="00D05239"/>
    <w:rsid w:val="00D05E3C"/>
    <w:rsid w:val="00D061B2"/>
    <w:rsid w:val="00D11A5B"/>
    <w:rsid w:val="00D11ADB"/>
    <w:rsid w:val="00D12297"/>
    <w:rsid w:val="00D1311E"/>
    <w:rsid w:val="00D1390A"/>
    <w:rsid w:val="00D13CBE"/>
    <w:rsid w:val="00D149E7"/>
    <w:rsid w:val="00D14E4D"/>
    <w:rsid w:val="00D15165"/>
    <w:rsid w:val="00D1779D"/>
    <w:rsid w:val="00D20B61"/>
    <w:rsid w:val="00D211B8"/>
    <w:rsid w:val="00D21857"/>
    <w:rsid w:val="00D230A4"/>
    <w:rsid w:val="00D23C6D"/>
    <w:rsid w:val="00D24438"/>
    <w:rsid w:val="00D256B1"/>
    <w:rsid w:val="00D26583"/>
    <w:rsid w:val="00D268B4"/>
    <w:rsid w:val="00D27836"/>
    <w:rsid w:val="00D27F3A"/>
    <w:rsid w:val="00D27FE8"/>
    <w:rsid w:val="00D30B64"/>
    <w:rsid w:val="00D326A9"/>
    <w:rsid w:val="00D32A3F"/>
    <w:rsid w:val="00D33B4C"/>
    <w:rsid w:val="00D36FDA"/>
    <w:rsid w:val="00D40872"/>
    <w:rsid w:val="00D4262C"/>
    <w:rsid w:val="00D505D4"/>
    <w:rsid w:val="00D507D0"/>
    <w:rsid w:val="00D50942"/>
    <w:rsid w:val="00D609F0"/>
    <w:rsid w:val="00D6149F"/>
    <w:rsid w:val="00D62421"/>
    <w:rsid w:val="00D62572"/>
    <w:rsid w:val="00D632B7"/>
    <w:rsid w:val="00D63682"/>
    <w:rsid w:val="00D64202"/>
    <w:rsid w:val="00D646E7"/>
    <w:rsid w:val="00D64745"/>
    <w:rsid w:val="00D6792F"/>
    <w:rsid w:val="00D679BA"/>
    <w:rsid w:val="00D7032D"/>
    <w:rsid w:val="00D70FAE"/>
    <w:rsid w:val="00D71496"/>
    <w:rsid w:val="00D73A50"/>
    <w:rsid w:val="00D73B23"/>
    <w:rsid w:val="00D74EC7"/>
    <w:rsid w:val="00D7545E"/>
    <w:rsid w:val="00D7557B"/>
    <w:rsid w:val="00D75CD3"/>
    <w:rsid w:val="00D75D55"/>
    <w:rsid w:val="00D75D9E"/>
    <w:rsid w:val="00D76B84"/>
    <w:rsid w:val="00D76E2C"/>
    <w:rsid w:val="00D76E92"/>
    <w:rsid w:val="00D80054"/>
    <w:rsid w:val="00D817A9"/>
    <w:rsid w:val="00D82432"/>
    <w:rsid w:val="00D832EB"/>
    <w:rsid w:val="00D83656"/>
    <w:rsid w:val="00D83DE0"/>
    <w:rsid w:val="00D846F8"/>
    <w:rsid w:val="00D9027F"/>
    <w:rsid w:val="00D91AFA"/>
    <w:rsid w:val="00D91E0F"/>
    <w:rsid w:val="00D91E91"/>
    <w:rsid w:val="00D936EC"/>
    <w:rsid w:val="00D93A5D"/>
    <w:rsid w:val="00D95B5E"/>
    <w:rsid w:val="00D96061"/>
    <w:rsid w:val="00D97149"/>
    <w:rsid w:val="00DA08DB"/>
    <w:rsid w:val="00DA1E98"/>
    <w:rsid w:val="00DA2084"/>
    <w:rsid w:val="00DA35A6"/>
    <w:rsid w:val="00DA5A89"/>
    <w:rsid w:val="00DA68A5"/>
    <w:rsid w:val="00DA6921"/>
    <w:rsid w:val="00DA712D"/>
    <w:rsid w:val="00DA7381"/>
    <w:rsid w:val="00DB0E4C"/>
    <w:rsid w:val="00DB0E5F"/>
    <w:rsid w:val="00DB22A4"/>
    <w:rsid w:val="00DB297B"/>
    <w:rsid w:val="00DB2E87"/>
    <w:rsid w:val="00DB3E98"/>
    <w:rsid w:val="00DB4219"/>
    <w:rsid w:val="00DB451B"/>
    <w:rsid w:val="00DB457F"/>
    <w:rsid w:val="00DB466C"/>
    <w:rsid w:val="00DB592C"/>
    <w:rsid w:val="00DB65B7"/>
    <w:rsid w:val="00DB660A"/>
    <w:rsid w:val="00DC2B06"/>
    <w:rsid w:val="00DC4357"/>
    <w:rsid w:val="00DC5079"/>
    <w:rsid w:val="00DC5190"/>
    <w:rsid w:val="00DC5F04"/>
    <w:rsid w:val="00DD04BE"/>
    <w:rsid w:val="00DD10AC"/>
    <w:rsid w:val="00DD3FBF"/>
    <w:rsid w:val="00DD5293"/>
    <w:rsid w:val="00DD6823"/>
    <w:rsid w:val="00DD7BB0"/>
    <w:rsid w:val="00DE0C07"/>
    <w:rsid w:val="00DE1B18"/>
    <w:rsid w:val="00DE1FFB"/>
    <w:rsid w:val="00DE2124"/>
    <w:rsid w:val="00DE24E2"/>
    <w:rsid w:val="00DE34BB"/>
    <w:rsid w:val="00DE371C"/>
    <w:rsid w:val="00DE3A01"/>
    <w:rsid w:val="00DE3BFA"/>
    <w:rsid w:val="00DE5B8C"/>
    <w:rsid w:val="00DE6111"/>
    <w:rsid w:val="00DE7E87"/>
    <w:rsid w:val="00DF225C"/>
    <w:rsid w:val="00DF2388"/>
    <w:rsid w:val="00DF373B"/>
    <w:rsid w:val="00DF409B"/>
    <w:rsid w:val="00DF4FC8"/>
    <w:rsid w:val="00DF5091"/>
    <w:rsid w:val="00E00D18"/>
    <w:rsid w:val="00E01192"/>
    <w:rsid w:val="00E013B8"/>
    <w:rsid w:val="00E02D39"/>
    <w:rsid w:val="00E02F78"/>
    <w:rsid w:val="00E04751"/>
    <w:rsid w:val="00E04C46"/>
    <w:rsid w:val="00E04D96"/>
    <w:rsid w:val="00E05B6E"/>
    <w:rsid w:val="00E06A73"/>
    <w:rsid w:val="00E1063C"/>
    <w:rsid w:val="00E10A2E"/>
    <w:rsid w:val="00E10B06"/>
    <w:rsid w:val="00E12486"/>
    <w:rsid w:val="00E12EF8"/>
    <w:rsid w:val="00E14910"/>
    <w:rsid w:val="00E17C44"/>
    <w:rsid w:val="00E2182F"/>
    <w:rsid w:val="00E2555B"/>
    <w:rsid w:val="00E25FC4"/>
    <w:rsid w:val="00E269F7"/>
    <w:rsid w:val="00E26DCE"/>
    <w:rsid w:val="00E26FBA"/>
    <w:rsid w:val="00E3028F"/>
    <w:rsid w:val="00E303A7"/>
    <w:rsid w:val="00E30716"/>
    <w:rsid w:val="00E31168"/>
    <w:rsid w:val="00E31447"/>
    <w:rsid w:val="00E32261"/>
    <w:rsid w:val="00E3372C"/>
    <w:rsid w:val="00E3385B"/>
    <w:rsid w:val="00E33BF3"/>
    <w:rsid w:val="00E34286"/>
    <w:rsid w:val="00E3459D"/>
    <w:rsid w:val="00E355D1"/>
    <w:rsid w:val="00E35B4F"/>
    <w:rsid w:val="00E35DAF"/>
    <w:rsid w:val="00E41C84"/>
    <w:rsid w:val="00E42807"/>
    <w:rsid w:val="00E43FCF"/>
    <w:rsid w:val="00E45D24"/>
    <w:rsid w:val="00E45F28"/>
    <w:rsid w:val="00E47894"/>
    <w:rsid w:val="00E503DA"/>
    <w:rsid w:val="00E50534"/>
    <w:rsid w:val="00E525F7"/>
    <w:rsid w:val="00E55B38"/>
    <w:rsid w:val="00E57005"/>
    <w:rsid w:val="00E60031"/>
    <w:rsid w:val="00E606D0"/>
    <w:rsid w:val="00E63A73"/>
    <w:rsid w:val="00E657E3"/>
    <w:rsid w:val="00E65884"/>
    <w:rsid w:val="00E662B4"/>
    <w:rsid w:val="00E66413"/>
    <w:rsid w:val="00E70047"/>
    <w:rsid w:val="00E70574"/>
    <w:rsid w:val="00E70591"/>
    <w:rsid w:val="00E70A4C"/>
    <w:rsid w:val="00E71BD1"/>
    <w:rsid w:val="00E71FFE"/>
    <w:rsid w:val="00E72031"/>
    <w:rsid w:val="00E7402E"/>
    <w:rsid w:val="00E754AA"/>
    <w:rsid w:val="00E757BA"/>
    <w:rsid w:val="00E75D83"/>
    <w:rsid w:val="00E7624D"/>
    <w:rsid w:val="00E7730A"/>
    <w:rsid w:val="00E81A9E"/>
    <w:rsid w:val="00E827D5"/>
    <w:rsid w:val="00E901A8"/>
    <w:rsid w:val="00E911A8"/>
    <w:rsid w:val="00E9129E"/>
    <w:rsid w:val="00E917BB"/>
    <w:rsid w:val="00E927A8"/>
    <w:rsid w:val="00E92844"/>
    <w:rsid w:val="00E94CE1"/>
    <w:rsid w:val="00E94EDD"/>
    <w:rsid w:val="00E9566E"/>
    <w:rsid w:val="00E970FE"/>
    <w:rsid w:val="00EA0038"/>
    <w:rsid w:val="00EA0A86"/>
    <w:rsid w:val="00EA254E"/>
    <w:rsid w:val="00EA28E8"/>
    <w:rsid w:val="00EA2FA2"/>
    <w:rsid w:val="00EA308B"/>
    <w:rsid w:val="00EA387A"/>
    <w:rsid w:val="00EA4113"/>
    <w:rsid w:val="00EA655C"/>
    <w:rsid w:val="00EA6B24"/>
    <w:rsid w:val="00EA755A"/>
    <w:rsid w:val="00EA75BE"/>
    <w:rsid w:val="00EB14C0"/>
    <w:rsid w:val="00EB15ED"/>
    <w:rsid w:val="00EB1D0A"/>
    <w:rsid w:val="00EB2685"/>
    <w:rsid w:val="00EB347D"/>
    <w:rsid w:val="00EB364B"/>
    <w:rsid w:val="00EB3903"/>
    <w:rsid w:val="00EB4BEB"/>
    <w:rsid w:val="00EB6984"/>
    <w:rsid w:val="00EB74AE"/>
    <w:rsid w:val="00EC0EDC"/>
    <w:rsid w:val="00EC228B"/>
    <w:rsid w:val="00EC27CC"/>
    <w:rsid w:val="00EC2B34"/>
    <w:rsid w:val="00EC3E3A"/>
    <w:rsid w:val="00EC478D"/>
    <w:rsid w:val="00ED073C"/>
    <w:rsid w:val="00ED23FE"/>
    <w:rsid w:val="00ED277C"/>
    <w:rsid w:val="00ED2FB5"/>
    <w:rsid w:val="00ED3625"/>
    <w:rsid w:val="00ED6B20"/>
    <w:rsid w:val="00EE4752"/>
    <w:rsid w:val="00EE5281"/>
    <w:rsid w:val="00EF251D"/>
    <w:rsid w:val="00EF31F0"/>
    <w:rsid w:val="00EF367C"/>
    <w:rsid w:val="00EF4F06"/>
    <w:rsid w:val="00EF5645"/>
    <w:rsid w:val="00F00094"/>
    <w:rsid w:val="00F001AC"/>
    <w:rsid w:val="00F014E3"/>
    <w:rsid w:val="00F0160E"/>
    <w:rsid w:val="00F0278F"/>
    <w:rsid w:val="00F02D27"/>
    <w:rsid w:val="00F0504B"/>
    <w:rsid w:val="00F10224"/>
    <w:rsid w:val="00F109A5"/>
    <w:rsid w:val="00F119CE"/>
    <w:rsid w:val="00F12376"/>
    <w:rsid w:val="00F13004"/>
    <w:rsid w:val="00F13DB7"/>
    <w:rsid w:val="00F14CEF"/>
    <w:rsid w:val="00F14F25"/>
    <w:rsid w:val="00F15AF1"/>
    <w:rsid w:val="00F170F4"/>
    <w:rsid w:val="00F17952"/>
    <w:rsid w:val="00F21838"/>
    <w:rsid w:val="00F22C64"/>
    <w:rsid w:val="00F23B56"/>
    <w:rsid w:val="00F258B1"/>
    <w:rsid w:val="00F3153D"/>
    <w:rsid w:val="00F31AA2"/>
    <w:rsid w:val="00F31E10"/>
    <w:rsid w:val="00F32FD0"/>
    <w:rsid w:val="00F33723"/>
    <w:rsid w:val="00F339E4"/>
    <w:rsid w:val="00F37CD4"/>
    <w:rsid w:val="00F404D4"/>
    <w:rsid w:val="00F41443"/>
    <w:rsid w:val="00F41C7B"/>
    <w:rsid w:val="00F42824"/>
    <w:rsid w:val="00F428C4"/>
    <w:rsid w:val="00F42CD0"/>
    <w:rsid w:val="00F434A8"/>
    <w:rsid w:val="00F4501D"/>
    <w:rsid w:val="00F45393"/>
    <w:rsid w:val="00F47B84"/>
    <w:rsid w:val="00F517DF"/>
    <w:rsid w:val="00F536A9"/>
    <w:rsid w:val="00F53C65"/>
    <w:rsid w:val="00F543DD"/>
    <w:rsid w:val="00F5552F"/>
    <w:rsid w:val="00F559BF"/>
    <w:rsid w:val="00F55C27"/>
    <w:rsid w:val="00F56469"/>
    <w:rsid w:val="00F57B59"/>
    <w:rsid w:val="00F60413"/>
    <w:rsid w:val="00F632D8"/>
    <w:rsid w:val="00F639D7"/>
    <w:rsid w:val="00F6516C"/>
    <w:rsid w:val="00F659DF"/>
    <w:rsid w:val="00F66460"/>
    <w:rsid w:val="00F66856"/>
    <w:rsid w:val="00F715C2"/>
    <w:rsid w:val="00F71AA9"/>
    <w:rsid w:val="00F727EE"/>
    <w:rsid w:val="00F72E66"/>
    <w:rsid w:val="00F7320B"/>
    <w:rsid w:val="00F74D49"/>
    <w:rsid w:val="00F75D5B"/>
    <w:rsid w:val="00F8010D"/>
    <w:rsid w:val="00F81EEB"/>
    <w:rsid w:val="00F82583"/>
    <w:rsid w:val="00F82929"/>
    <w:rsid w:val="00F83102"/>
    <w:rsid w:val="00F835D0"/>
    <w:rsid w:val="00F8406A"/>
    <w:rsid w:val="00F8532B"/>
    <w:rsid w:val="00F86594"/>
    <w:rsid w:val="00F867E0"/>
    <w:rsid w:val="00F8698D"/>
    <w:rsid w:val="00F87C3C"/>
    <w:rsid w:val="00F87EC1"/>
    <w:rsid w:val="00F906D1"/>
    <w:rsid w:val="00F90901"/>
    <w:rsid w:val="00F92024"/>
    <w:rsid w:val="00F95AB3"/>
    <w:rsid w:val="00F979D6"/>
    <w:rsid w:val="00F97D47"/>
    <w:rsid w:val="00FA03E9"/>
    <w:rsid w:val="00FA17FF"/>
    <w:rsid w:val="00FA20D6"/>
    <w:rsid w:val="00FA2793"/>
    <w:rsid w:val="00FA28D4"/>
    <w:rsid w:val="00FA4AD3"/>
    <w:rsid w:val="00FA6B84"/>
    <w:rsid w:val="00FA6B8D"/>
    <w:rsid w:val="00FA6DFC"/>
    <w:rsid w:val="00FB05D6"/>
    <w:rsid w:val="00FB4281"/>
    <w:rsid w:val="00FB4696"/>
    <w:rsid w:val="00FB4990"/>
    <w:rsid w:val="00FB5312"/>
    <w:rsid w:val="00FB5DD9"/>
    <w:rsid w:val="00FB66AE"/>
    <w:rsid w:val="00FC0B98"/>
    <w:rsid w:val="00FC1DFC"/>
    <w:rsid w:val="00FC1E02"/>
    <w:rsid w:val="00FC25A6"/>
    <w:rsid w:val="00FC2756"/>
    <w:rsid w:val="00FC2AF7"/>
    <w:rsid w:val="00FC53E1"/>
    <w:rsid w:val="00FC5F4D"/>
    <w:rsid w:val="00FC63C2"/>
    <w:rsid w:val="00FC67E3"/>
    <w:rsid w:val="00FC6A87"/>
    <w:rsid w:val="00FC6C66"/>
    <w:rsid w:val="00FD0504"/>
    <w:rsid w:val="00FD0769"/>
    <w:rsid w:val="00FD208C"/>
    <w:rsid w:val="00FD2641"/>
    <w:rsid w:val="00FD3404"/>
    <w:rsid w:val="00FD3C15"/>
    <w:rsid w:val="00FD3EAA"/>
    <w:rsid w:val="00FD4659"/>
    <w:rsid w:val="00FD62F8"/>
    <w:rsid w:val="00FD66CA"/>
    <w:rsid w:val="00FD70FD"/>
    <w:rsid w:val="00FE0EF7"/>
    <w:rsid w:val="00FE1C82"/>
    <w:rsid w:val="00FE2270"/>
    <w:rsid w:val="00FE2756"/>
    <w:rsid w:val="00FE2DF9"/>
    <w:rsid w:val="00FE3314"/>
    <w:rsid w:val="00FE3E15"/>
    <w:rsid w:val="00FE711C"/>
    <w:rsid w:val="00FE765E"/>
    <w:rsid w:val="00FE7703"/>
    <w:rsid w:val="00FF02C3"/>
    <w:rsid w:val="00FF0A3A"/>
    <w:rsid w:val="00FF150D"/>
    <w:rsid w:val="00FF2951"/>
    <w:rsid w:val="00FF3F5F"/>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AF45"/>
  <w15:docId w15:val="{468005BC-39CA-43E9-83E0-F2FD0E9F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99F"/>
    <w:rPr>
      <w:rFonts w:ascii="VNI-Times" w:eastAsia="Calibri"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FD0769"/>
    <w:rPr>
      <w:rFonts w:eastAsia="Times New Roman"/>
      <w:sz w:val="70"/>
      <w:szCs w:val="70"/>
    </w:rPr>
  </w:style>
  <w:style w:type="paragraph" w:customStyle="1" w:styleId="Vnbnnidung0">
    <w:name w:val="Văn bản nội dung"/>
    <w:basedOn w:val="Normal"/>
    <w:link w:val="Vnbnnidung"/>
    <w:uiPriority w:val="99"/>
    <w:rsid w:val="00FD0769"/>
    <w:pPr>
      <w:widowControl w:val="0"/>
      <w:spacing w:after="0"/>
      <w:ind w:firstLine="400"/>
    </w:pPr>
    <w:rPr>
      <w:rFonts w:asciiTheme="minorHAnsi" w:eastAsia="Times New Roman" w:hAnsiTheme="minorHAnsi" w:cstheme="minorBidi"/>
      <w:sz w:val="70"/>
      <w:szCs w:val="70"/>
    </w:rPr>
  </w:style>
  <w:style w:type="table" w:styleId="TableGrid">
    <w:name w:val="Table Grid"/>
    <w:basedOn w:val="TableNormal"/>
    <w:uiPriority w:val="59"/>
    <w:rsid w:val="00B6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6F61"/>
    <w:pPr>
      <w:spacing w:after="0" w:line="240" w:lineRule="auto"/>
      <w:jc w:val="both"/>
    </w:pPr>
    <w:rPr>
      <w:rFonts w:ascii=".VnTime" w:eastAsia="Times New Roman" w:hAnsi=".VnTime"/>
      <w:sz w:val="30"/>
      <w:szCs w:val="20"/>
    </w:rPr>
  </w:style>
  <w:style w:type="character" w:customStyle="1" w:styleId="BodyTextChar">
    <w:name w:val="Body Text Char"/>
    <w:basedOn w:val="DefaultParagraphFont"/>
    <w:link w:val="BodyText"/>
    <w:rsid w:val="005F6F61"/>
    <w:rPr>
      <w:rFonts w:ascii=".VnTime" w:eastAsia="Times New Roman" w:hAnsi=".VnTime" w:cs="Times New Roman"/>
      <w:sz w:val="30"/>
      <w:szCs w:val="20"/>
    </w:rPr>
  </w:style>
  <w:style w:type="character" w:customStyle="1" w:styleId="Tiu1">
    <w:name w:val="Tiêu đề #1_"/>
    <w:link w:val="Tiu10"/>
    <w:rsid w:val="007861A5"/>
    <w:rPr>
      <w:rFonts w:eastAsia="Times New Roman"/>
      <w:b/>
      <w:bCs/>
      <w:sz w:val="74"/>
      <w:szCs w:val="74"/>
    </w:rPr>
  </w:style>
  <w:style w:type="paragraph" w:customStyle="1" w:styleId="Tiu10">
    <w:name w:val="Tiêu đề #1"/>
    <w:basedOn w:val="Normal"/>
    <w:link w:val="Tiu1"/>
    <w:rsid w:val="007861A5"/>
    <w:pPr>
      <w:widowControl w:val="0"/>
      <w:spacing w:after="0" w:line="266" w:lineRule="auto"/>
      <w:outlineLvl w:val="0"/>
    </w:pPr>
    <w:rPr>
      <w:rFonts w:asciiTheme="minorHAnsi" w:eastAsia="Times New Roman" w:hAnsiTheme="minorHAnsi" w:cstheme="minorBidi"/>
      <w:b/>
      <w:bCs/>
      <w:sz w:val="74"/>
      <w:szCs w:val="74"/>
    </w:rPr>
  </w:style>
  <w:style w:type="paragraph" w:styleId="BalloonText">
    <w:name w:val="Balloon Text"/>
    <w:basedOn w:val="Normal"/>
    <w:link w:val="BalloonTextChar"/>
    <w:uiPriority w:val="99"/>
    <w:semiHidden/>
    <w:unhideWhenUsed/>
    <w:rsid w:val="00E3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2C"/>
    <w:rPr>
      <w:rFonts w:ascii="Segoe UI" w:eastAsia="Calibri" w:hAnsi="Segoe UI" w:cs="Segoe UI"/>
      <w:sz w:val="18"/>
      <w:szCs w:val="18"/>
    </w:rPr>
  </w:style>
  <w:style w:type="paragraph" w:styleId="Header">
    <w:name w:val="header"/>
    <w:basedOn w:val="Normal"/>
    <w:link w:val="HeaderChar"/>
    <w:uiPriority w:val="99"/>
    <w:unhideWhenUsed/>
    <w:rsid w:val="0009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B5"/>
    <w:rPr>
      <w:rFonts w:ascii="VNI-Times" w:eastAsia="Calibri" w:hAnsi="VNI-Times" w:cs="Times New Roman"/>
      <w:sz w:val="24"/>
    </w:rPr>
  </w:style>
  <w:style w:type="paragraph" w:styleId="Footer">
    <w:name w:val="footer"/>
    <w:basedOn w:val="Normal"/>
    <w:link w:val="FooterChar"/>
    <w:uiPriority w:val="99"/>
    <w:unhideWhenUsed/>
    <w:rsid w:val="0009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B5"/>
    <w:rPr>
      <w:rFonts w:ascii="VNI-Times" w:eastAsia="Calibri" w:hAnsi="VNI-Times" w:cs="Times New Roman"/>
      <w:sz w:val="24"/>
    </w:rPr>
  </w:style>
  <w:style w:type="character" w:styleId="Hyperlink">
    <w:name w:val="Hyperlink"/>
    <w:basedOn w:val="DefaultParagraphFont"/>
    <w:uiPriority w:val="99"/>
    <w:unhideWhenUsed/>
    <w:rsid w:val="005B1CD3"/>
    <w:rPr>
      <w:color w:val="0000FF" w:themeColor="hyperlink"/>
      <w:u w:val="single"/>
    </w:rPr>
  </w:style>
  <w:style w:type="paragraph" w:styleId="ListParagraph">
    <w:name w:val="List Paragraph"/>
    <w:basedOn w:val="Normal"/>
    <w:uiPriority w:val="34"/>
    <w:qFormat/>
    <w:rsid w:val="006F1FB8"/>
    <w:pPr>
      <w:ind w:left="720"/>
      <w:contextualSpacing/>
    </w:pPr>
  </w:style>
  <w:style w:type="paragraph" w:customStyle="1" w:styleId="msonormal0">
    <w:name w:val="msonormal"/>
    <w:basedOn w:val="Normal"/>
    <w:rsid w:val="00D268B4"/>
    <w:pPr>
      <w:spacing w:before="100" w:beforeAutospacing="1" w:after="100" w:afterAutospacing="1" w:line="240" w:lineRule="auto"/>
    </w:pPr>
    <w:rPr>
      <w:rFonts w:ascii="Times New Roman" w:eastAsia="Times New Roman" w:hAnsi="Times New Roman"/>
      <w:szCs w:val="24"/>
    </w:rPr>
  </w:style>
  <w:style w:type="paragraph" w:customStyle="1" w:styleId="xl65">
    <w:name w:val="xl65"/>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66">
    <w:name w:val="xl66"/>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67">
    <w:name w:val="xl67"/>
    <w:basedOn w:val="Normal"/>
    <w:rsid w:val="00D268B4"/>
    <w:pPr>
      <w:spacing w:before="100" w:beforeAutospacing="1" w:after="100" w:afterAutospacing="1" w:line="240" w:lineRule="auto"/>
    </w:pPr>
    <w:rPr>
      <w:rFonts w:ascii="Times New Roman" w:eastAsia="Times New Roman" w:hAnsi="Times New Roman"/>
      <w:sz w:val="26"/>
      <w:szCs w:val="26"/>
    </w:rPr>
  </w:style>
  <w:style w:type="paragraph" w:customStyle="1" w:styleId="xl68">
    <w:name w:val="xl68"/>
    <w:basedOn w:val="Normal"/>
    <w:rsid w:val="00D26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rPr>
  </w:style>
  <w:style w:type="paragraph" w:customStyle="1" w:styleId="xl69">
    <w:name w:val="xl69"/>
    <w:basedOn w:val="Normal"/>
    <w:rsid w:val="00D268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70">
    <w:name w:val="xl70"/>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6"/>
      <w:szCs w:val="26"/>
    </w:rPr>
  </w:style>
  <w:style w:type="paragraph" w:customStyle="1" w:styleId="xl71">
    <w:name w:val="xl71"/>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72">
    <w:name w:val="xl72"/>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6"/>
      <w:szCs w:val="26"/>
    </w:rPr>
  </w:style>
  <w:style w:type="paragraph" w:customStyle="1" w:styleId="xl73">
    <w:name w:val="xl73"/>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6"/>
      <w:szCs w:val="26"/>
    </w:rPr>
  </w:style>
  <w:style w:type="paragraph" w:customStyle="1" w:styleId="xl74">
    <w:name w:val="xl74"/>
    <w:basedOn w:val="Normal"/>
    <w:rsid w:val="00D268B4"/>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75">
    <w:name w:val="xl75"/>
    <w:basedOn w:val="Normal"/>
    <w:rsid w:val="00D268B4"/>
    <w:pPr>
      <w:shd w:val="clear" w:color="000000" w:fill="8DB4E2"/>
      <w:spacing w:before="100" w:beforeAutospacing="1" w:after="100" w:afterAutospacing="1" w:line="240" w:lineRule="auto"/>
    </w:pPr>
    <w:rPr>
      <w:rFonts w:ascii="Times New Roman" w:eastAsia="Times New Roman" w:hAnsi="Times New Roman"/>
      <w:b/>
      <w:bCs/>
      <w:sz w:val="26"/>
      <w:szCs w:val="26"/>
    </w:rPr>
  </w:style>
  <w:style w:type="paragraph" w:customStyle="1" w:styleId="xl76">
    <w:name w:val="xl76"/>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7">
    <w:name w:val="xl77"/>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6"/>
      <w:szCs w:val="26"/>
    </w:rPr>
  </w:style>
  <w:style w:type="paragraph" w:customStyle="1" w:styleId="xl78">
    <w:name w:val="xl78"/>
    <w:basedOn w:val="Normal"/>
    <w:rsid w:val="00D268B4"/>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9">
    <w:name w:val="xl79"/>
    <w:basedOn w:val="Normal"/>
    <w:rsid w:val="00D268B4"/>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0">
    <w:name w:val="xl80"/>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1">
    <w:name w:val="xl81"/>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6"/>
      <w:szCs w:val="26"/>
    </w:rPr>
  </w:style>
  <w:style w:type="paragraph" w:customStyle="1" w:styleId="xl82">
    <w:name w:val="xl82"/>
    <w:basedOn w:val="Normal"/>
    <w:rsid w:val="00D268B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3">
    <w:name w:val="xl83"/>
    <w:basedOn w:val="Normal"/>
    <w:rsid w:val="00D268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4">
    <w:name w:val="xl84"/>
    <w:basedOn w:val="Normal"/>
    <w:rsid w:val="00D268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6"/>
      <w:szCs w:val="26"/>
    </w:rPr>
  </w:style>
  <w:style w:type="paragraph" w:customStyle="1" w:styleId="xl85">
    <w:name w:val="xl85"/>
    <w:basedOn w:val="Normal"/>
    <w:rsid w:val="00D268B4"/>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6">
    <w:name w:val="xl86"/>
    <w:basedOn w:val="Normal"/>
    <w:rsid w:val="00D268B4"/>
    <w:pPr>
      <w:spacing w:before="100" w:beforeAutospacing="1" w:after="100" w:afterAutospacing="1" w:line="240" w:lineRule="auto"/>
    </w:pPr>
    <w:rPr>
      <w:rFonts w:ascii="Times New Roman" w:eastAsia="Times New Roman" w:hAnsi="Times New Roman"/>
      <w:b/>
      <w:bCs/>
      <w:sz w:val="26"/>
      <w:szCs w:val="26"/>
    </w:rPr>
  </w:style>
  <w:style w:type="paragraph" w:customStyle="1" w:styleId="xl87">
    <w:name w:val="xl87"/>
    <w:basedOn w:val="Normal"/>
    <w:rsid w:val="00D268B4"/>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8">
    <w:name w:val="xl88"/>
    <w:basedOn w:val="Normal"/>
    <w:rsid w:val="00D268B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89">
    <w:name w:val="xl89"/>
    <w:basedOn w:val="Normal"/>
    <w:rsid w:val="00D26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rPr>
  </w:style>
  <w:style w:type="paragraph" w:customStyle="1" w:styleId="xl90">
    <w:name w:val="xl90"/>
    <w:basedOn w:val="Normal"/>
    <w:rsid w:val="00D268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91">
    <w:name w:val="xl91"/>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92">
    <w:name w:val="xl92"/>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93">
    <w:name w:val="xl93"/>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olor w:val="000000"/>
      <w:sz w:val="26"/>
      <w:szCs w:val="26"/>
    </w:rPr>
  </w:style>
  <w:style w:type="paragraph" w:customStyle="1" w:styleId="xl94">
    <w:name w:val="xl94"/>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olor w:val="000000"/>
      <w:sz w:val="26"/>
      <w:szCs w:val="26"/>
    </w:rPr>
  </w:style>
  <w:style w:type="paragraph" w:customStyle="1" w:styleId="xl95">
    <w:name w:val="xl95"/>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96">
    <w:name w:val="xl96"/>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97">
    <w:name w:val="xl97"/>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sz w:val="26"/>
      <w:szCs w:val="26"/>
    </w:rPr>
  </w:style>
  <w:style w:type="paragraph" w:customStyle="1" w:styleId="xl98">
    <w:name w:val="xl98"/>
    <w:basedOn w:val="Normal"/>
    <w:rsid w:val="00D26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6"/>
      <w:szCs w:val="26"/>
    </w:rPr>
  </w:style>
  <w:style w:type="paragraph" w:customStyle="1" w:styleId="xl99">
    <w:name w:val="xl99"/>
    <w:basedOn w:val="Normal"/>
    <w:rsid w:val="00D268B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100">
    <w:name w:val="xl100"/>
    <w:basedOn w:val="Normal"/>
    <w:rsid w:val="00D268B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101">
    <w:name w:val="xl101"/>
    <w:basedOn w:val="Normal"/>
    <w:rsid w:val="00D268B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b/>
      <w:bCs/>
      <w:sz w:val="26"/>
      <w:szCs w:val="26"/>
    </w:rPr>
  </w:style>
  <w:style w:type="paragraph" w:customStyle="1" w:styleId="xl102">
    <w:name w:val="xl102"/>
    <w:basedOn w:val="Normal"/>
    <w:rsid w:val="00D268B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103">
    <w:name w:val="xl103"/>
    <w:basedOn w:val="Normal"/>
    <w:rsid w:val="00D268B4"/>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6"/>
      <w:szCs w:val="26"/>
    </w:rPr>
  </w:style>
  <w:style w:type="paragraph" w:customStyle="1" w:styleId="xl104">
    <w:name w:val="xl104"/>
    <w:basedOn w:val="Normal"/>
    <w:rsid w:val="00D26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105">
    <w:name w:val="xl105"/>
    <w:basedOn w:val="Normal"/>
    <w:rsid w:val="00D268B4"/>
    <w:pPr>
      <w:spacing w:before="100" w:beforeAutospacing="1" w:after="100" w:afterAutospacing="1" w:line="240" w:lineRule="auto"/>
      <w:jc w:val="center"/>
    </w:pPr>
    <w:rPr>
      <w:rFonts w:ascii="Times New Roman" w:eastAsia="Times New Roman" w:hAnsi="Times New Roman"/>
      <w:b/>
      <w:bCs/>
      <w:sz w:val="26"/>
      <w:szCs w:val="26"/>
    </w:rPr>
  </w:style>
  <w:style w:type="character" w:styleId="FollowedHyperlink">
    <w:name w:val="FollowedHyperlink"/>
    <w:basedOn w:val="DefaultParagraphFont"/>
    <w:uiPriority w:val="99"/>
    <w:semiHidden/>
    <w:unhideWhenUsed/>
    <w:rsid w:val="000B76B8"/>
    <w:rPr>
      <w:color w:val="800080"/>
      <w:u w:val="single"/>
    </w:rPr>
  </w:style>
  <w:style w:type="paragraph" w:customStyle="1" w:styleId="xl63">
    <w:name w:val="xl63"/>
    <w:basedOn w:val="Normal"/>
    <w:rsid w:val="000B76B8"/>
    <w:pPr>
      <w:spacing w:before="100" w:beforeAutospacing="1" w:after="100" w:afterAutospacing="1" w:line="240" w:lineRule="auto"/>
    </w:pPr>
    <w:rPr>
      <w:rFonts w:ascii="Times New Roman" w:eastAsia="Times New Roman" w:hAnsi="Times New Roman"/>
      <w:szCs w:val="24"/>
    </w:rPr>
  </w:style>
  <w:style w:type="paragraph" w:customStyle="1" w:styleId="xl64">
    <w:name w:val="xl64"/>
    <w:basedOn w:val="Normal"/>
    <w:rsid w:val="000B7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Cs w:val="24"/>
    </w:rPr>
  </w:style>
  <w:style w:type="paragraph" w:customStyle="1" w:styleId="xl106">
    <w:name w:val="xl106"/>
    <w:basedOn w:val="Normal"/>
    <w:rsid w:val="000B76B8"/>
    <w:pPr>
      <w:pBdr>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Cs w:val="24"/>
    </w:rPr>
  </w:style>
  <w:style w:type="paragraph" w:customStyle="1" w:styleId="xl107">
    <w:name w:val="xl107"/>
    <w:basedOn w:val="Normal"/>
    <w:rsid w:val="000B76B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rPr>
  </w:style>
  <w:style w:type="paragraph" w:customStyle="1" w:styleId="xl108">
    <w:name w:val="xl108"/>
    <w:basedOn w:val="Normal"/>
    <w:rsid w:val="000B76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Cs w:val="24"/>
    </w:rPr>
  </w:style>
  <w:style w:type="paragraph" w:customStyle="1" w:styleId="xl109">
    <w:name w:val="xl109"/>
    <w:basedOn w:val="Normal"/>
    <w:rsid w:val="000B76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Cs w:val="24"/>
    </w:rPr>
  </w:style>
  <w:style w:type="paragraph" w:customStyle="1" w:styleId="xl110">
    <w:name w:val="xl110"/>
    <w:basedOn w:val="Normal"/>
    <w:rsid w:val="000B76B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Cs w:val="24"/>
    </w:rPr>
  </w:style>
  <w:style w:type="paragraph" w:customStyle="1" w:styleId="xl111">
    <w:name w:val="xl111"/>
    <w:basedOn w:val="Normal"/>
    <w:rsid w:val="000B76B8"/>
    <w:pPr>
      <w:pBdr>
        <w:right w:val="single" w:sz="4" w:space="0" w:color="000000"/>
      </w:pBdr>
      <w:spacing w:before="100" w:beforeAutospacing="1" w:after="100" w:afterAutospacing="1" w:line="240" w:lineRule="auto"/>
      <w:textAlignment w:val="center"/>
    </w:pPr>
    <w:rPr>
      <w:rFonts w:ascii="Times New Roman" w:eastAsia="Times New Roman" w:hAnsi="Times New Roman"/>
      <w:color w:val="000000"/>
      <w:szCs w:val="24"/>
    </w:rPr>
  </w:style>
  <w:style w:type="paragraph" w:customStyle="1" w:styleId="xl112">
    <w:name w:val="xl112"/>
    <w:basedOn w:val="Normal"/>
    <w:rsid w:val="000B76B8"/>
    <w:pPr>
      <w:pBdr>
        <w:right w:val="single" w:sz="4" w:space="0" w:color="000000"/>
      </w:pBdr>
      <w:spacing w:before="100" w:beforeAutospacing="1" w:after="100" w:afterAutospacing="1" w:line="240" w:lineRule="auto"/>
      <w:textAlignment w:val="center"/>
    </w:pPr>
    <w:rPr>
      <w:rFonts w:ascii="Times New Roman" w:eastAsia="Times New Roman" w:hAnsi="Times New Roman"/>
      <w:color w:val="000000"/>
      <w:szCs w:val="24"/>
    </w:rPr>
  </w:style>
  <w:style w:type="paragraph" w:customStyle="1" w:styleId="xl113">
    <w:name w:val="xl113"/>
    <w:basedOn w:val="Normal"/>
    <w:rsid w:val="000B7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Cs w:val="24"/>
    </w:rPr>
  </w:style>
  <w:style w:type="paragraph" w:customStyle="1" w:styleId="xl114">
    <w:name w:val="xl114"/>
    <w:basedOn w:val="Normal"/>
    <w:rsid w:val="000B7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Cs w:val="24"/>
    </w:rPr>
  </w:style>
  <w:style w:type="paragraph" w:customStyle="1" w:styleId="xl115">
    <w:name w:val="xl115"/>
    <w:basedOn w:val="Normal"/>
    <w:rsid w:val="000B7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rPr>
  </w:style>
  <w:style w:type="paragraph" w:customStyle="1" w:styleId="xl116">
    <w:name w:val="xl116"/>
    <w:basedOn w:val="Normal"/>
    <w:rsid w:val="000B76B8"/>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Cs w:val="24"/>
    </w:rPr>
  </w:style>
  <w:style w:type="paragraph" w:customStyle="1" w:styleId="xl117">
    <w:name w:val="xl117"/>
    <w:basedOn w:val="Normal"/>
    <w:rsid w:val="000B76B8"/>
    <w:pPr>
      <w:pBdr>
        <w:bottom w:val="single" w:sz="4" w:space="0" w:color="000000"/>
        <w:right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b/>
      <w:bCs/>
      <w:color w:val="000000"/>
      <w:szCs w:val="24"/>
    </w:rPr>
  </w:style>
  <w:style w:type="paragraph" w:customStyle="1" w:styleId="xl118">
    <w:name w:val="xl118"/>
    <w:basedOn w:val="Normal"/>
    <w:rsid w:val="000B76B8"/>
    <w:pPr>
      <w:pBdr>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color w:val="000000"/>
      <w:szCs w:val="24"/>
    </w:rPr>
  </w:style>
  <w:style w:type="paragraph" w:customStyle="1" w:styleId="xl119">
    <w:name w:val="xl119"/>
    <w:basedOn w:val="Normal"/>
    <w:rsid w:val="000B76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946">
      <w:bodyDiv w:val="1"/>
      <w:marLeft w:val="0"/>
      <w:marRight w:val="0"/>
      <w:marTop w:val="0"/>
      <w:marBottom w:val="0"/>
      <w:divBdr>
        <w:top w:val="none" w:sz="0" w:space="0" w:color="auto"/>
        <w:left w:val="none" w:sz="0" w:space="0" w:color="auto"/>
        <w:bottom w:val="none" w:sz="0" w:space="0" w:color="auto"/>
        <w:right w:val="none" w:sz="0" w:space="0" w:color="auto"/>
      </w:divBdr>
    </w:div>
    <w:div w:id="30034732">
      <w:bodyDiv w:val="1"/>
      <w:marLeft w:val="0"/>
      <w:marRight w:val="0"/>
      <w:marTop w:val="0"/>
      <w:marBottom w:val="0"/>
      <w:divBdr>
        <w:top w:val="none" w:sz="0" w:space="0" w:color="auto"/>
        <w:left w:val="none" w:sz="0" w:space="0" w:color="auto"/>
        <w:bottom w:val="none" w:sz="0" w:space="0" w:color="auto"/>
        <w:right w:val="none" w:sz="0" w:space="0" w:color="auto"/>
      </w:divBdr>
    </w:div>
    <w:div w:id="34234474">
      <w:bodyDiv w:val="1"/>
      <w:marLeft w:val="0"/>
      <w:marRight w:val="0"/>
      <w:marTop w:val="0"/>
      <w:marBottom w:val="0"/>
      <w:divBdr>
        <w:top w:val="none" w:sz="0" w:space="0" w:color="auto"/>
        <w:left w:val="none" w:sz="0" w:space="0" w:color="auto"/>
        <w:bottom w:val="none" w:sz="0" w:space="0" w:color="auto"/>
        <w:right w:val="none" w:sz="0" w:space="0" w:color="auto"/>
      </w:divBdr>
    </w:div>
    <w:div w:id="572011210">
      <w:bodyDiv w:val="1"/>
      <w:marLeft w:val="0"/>
      <w:marRight w:val="0"/>
      <w:marTop w:val="0"/>
      <w:marBottom w:val="0"/>
      <w:divBdr>
        <w:top w:val="none" w:sz="0" w:space="0" w:color="auto"/>
        <w:left w:val="none" w:sz="0" w:space="0" w:color="auto"/>
        <w:bottom w:val="none" w:sz="0" w:space="0" w:color="auto"/>
        <w:right w:val="none" w:sz="0" w:space="0" w:color="auto"/>
      </w:divBdr>
    </w:div>
    <w:div w:id="641471853">
      <w:bodyDiv w:val="1"/>
      <w:marLeft w:val="0"/>
      <w:marRight w:val="0"/>
      <w:marTop w:val="0"/>
      <w:marBottom w:val="0"/>
      <w:divBdr>
        <w:top w:val="none" w:sz="0" w:space="0" w:color="auto"/>
        <w:left w:val="none" w:sz="0" w:space="0" w:color="auto"/>
        <w:bottom w:val="none" w:sz="0" w:space="0" w:color="auto"/>
        <w:right w:val="none" w:sz="0" w:space="0" w:color="auto"/>
      </w:divBdr>
    </w:div>
    <w:div w:id="743333952">
      <w:bodyDiv w:val="1"/>
      <w:marLeft w:val="0"/>
      <w:marRight w:val="0"/>
      <w:marTop w:val="0"/>
      <w:marBottom w:val="0"/>
      <w:divBdr>
        <w:top w:val="none" w:sz="0" w:space="0" w:color="auto"/>
        <w:left w:val="none" w:sz="0" w:space="0" w:color="auto"/>
        <w:bottom w:val="none" w:sz="0" w:space="0" w:color="auto"/>
        <w:right w:val="none" w:sz="0" w:space="0" w:color="auto"/>
      </w:divBdr>
    </w:div>
    <w:div w:id="743717763">
      <w:bodyDiv w:val="1"/>
      <w:marLeft w:val="0"/>
      <w:marRight w:val="0"/>
      <w:marTop w:val="0"/>
      <w:marBottom w:val="0"/>
      <w:divBdr>
        <w:top w:val="none" w:sz="0" w:space="0" w:color="auto"/>
        <w:left w:val="none" w:sz="0" w:space="0" w:color="auto"/>
        <w:bottom w:val="none" w:sz="0" w:space="0" w:color="auto"/>
        <w:right w:val="none" w:sz="0" w:space="0" w:color="auto"/>
      </w:divBdr>
    </w:div>
    <w:div w:id="909460503">
      <w:bodyDiv w:val="1"/>
      <w:marLeft w:val="0"/>
      <w:marRight w:val="0"/>
      <w:marTop w:val="0"/>
      <w:marBottom w:val="0"/>
      <w:divBdr>
        <w:top w:val="none" w:sz="0" w:space="0" w:color="auto"/>
        <w:left w:val="none" w:sz="0" w:space="0" w:color="auto"/>
        <w:bottom w:val="none" w:sz="0" w:space="0" w:color="auto"/>
        <w:right w:val="none" w:sz="0" w:space="0" w:color="auto"/>
      </w:divBdr>
    </w:div>
    <w:div w:id="1005862660">
      <w:bodyDiv w:val="1"/>
      <w:marLeft w:val="0"/>
      <w:marRight w:val="0"/>
      <w:marTop w:val="0"/>
      <w:marBottom w:val="0"/>
      <w:divBdr>
        <w:top w:val="none" w:sz="0" w:space="0" w:color="auto"/>
        <w:left w:val="none" w:sz="0" w:space="0" w:color="auto"/>
        <w:bottom w:val="none" w:sz="0" w:space="0" w:color="auto"/>
        <w:right w:val="none" w:sz="0" w:space="0" w:color="auto"/>
      </w:divBdr>
    </w:div>
    <w:div w:id="1166169688">
      <w:bodyDiv w:val="1"/>
      <w:marLeft w:val="0"/>
      <w:marRight w:val="0"/>
      <w:marTop w:val="0"/>
      <w:marBottom w:val="0"/>
      <w:divBdr>
        <w:top w:val="none" w:sz="0" w:space="0" w:color="auto"/>
        <w:left w:val="none" w:sz="0" w:space="0" w:color="auto"/>
        <w:bottom w:val="none" w:sz="0" w:space="0" w:color="auto"/>
        <w:right w:val="none" w:sz="0" w:space="0" w:color="auto"/>
      </w:divBdr>
    </w:div>
    <w:div w:id="1336032469">
      <w:bodyDiv w:val="1"/>
      <w:marLeft w:val="0"/>
      <w:marRight w:val="0"/>
      <w:marTop w:val="0"/>
      <w:marBottom w:val="0"/>
      <w:divBdr>
        <w:top w:val="none" w:sz="0" w:space="0" w:color="auto"/>
        <w:left w:val="none" w:sz="0" w:space="0" w:color="auto"/>
        <w:bottom w:val="none" w:sz="0" w:space="0" w:color="auto"/>
        <w:right w:val="none" w:sz="0" w:space="0" w:color="auto"/>
      </w:divBdr>
    </w:div>
    <w:div w:id="19727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1616-55C9-4A6D-99BA-669FBADB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sagotech.vn</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167</cp:revision>
  <cp:lastPrinted>2021-11-17T04:03:00Z</cp:lastPrinted>
  <dcterms:created xsi:type="dcterms:W3CDTF">2021-09-22T07:34:00Z</dcterms:created>
  <dcterms:modified xsi:type="dcterms:W3CDTF">2021-11-27T03:33:00Z</dcterms:modified>
</cp:coreProperties>
</file>